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FBB" w:rsidRPr="00F84794" w:rsidRDefault="00384FBB" w:rsidP="00F84794">
      <w:pPr>
        <w:spacing w:after="0" w:line="319" w:lineRule="auto"/>
        <w:ind w:left="4109" w:hanging="35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hAnsi="Times New Roman" w:cs="Times New Roman"/>
          <w:b/>
          <w:spacing w:val="-2"/>
          <w:sz w:val="24"/>
          <w:szCs w:val="24"/>
        </w:rPr>
        <w:tab/>
      </w:r>
      <w:r w:rsidR="004F4E34">
        <w:rPr>
          <w:rFonts w:ascii="Times New Roman" w:hAnsi="Times New Roman" w:cs="Times New Roman"/>
          <w:b/>
          <w:spacing w:val="-2"/>
          <w:sz w:val="24"/>
          <w:szCs w:val="24"/>
        </w:rPr>
        <w:tab/>
      </w:r>
      <w:r w:rsidR="004F4E34">
        <w:rPr>
          <w:rFonts w:ascii="Times New Roman" w:hAnsi="Times New Roman" w:cs="Times New Roman"/>
          <w:b/>
          <w:spacing w:val="-2"/>
          <w:sz w:val="24"/>
          <w:szCs w:val="24"/>
        </w:rPr>
        <w:tab/>
      </w:r>
      <w:r w:rsidR="004F4E34">
        <w:rPr>
          <w:rFonts w:ascii="Times New Roman" w:hAnsi="Times New Roman" w:cs="Times New Roman"/>
          <w:b/>
          <w:spacing w:val="-2"/>
          <w:sz w:val="24"/>
          <w:szCs w:val="24"/>
        </w:rPr>
        <w:tab/>
      </w:r>
      <w:r w:rsidR="00F84794">
        <w:rPr>
          <w:rFonts w:ascii="Times New Roman" w:hAnsi="Times New Roman" w:cs="Times New Roman"/>
          <w:b/>
          <w:spacing w:val="-2"/>
          <w:sz w:val="24"/>
          <w:szCs w:val="24"/>
        </w:rPr>
        <w:tab/>
      </w:r>
      <w:r w:rsidR="00F84794">
        <w:rPr>
          <w:rFonts w:ascii="Times New Roman" w:hAnsi="Times New Roman" w:cs="Times New Roman"/>
          <w:b/>
          <w:spacing w:val="-2"/>
          <w:sz w:val="24"/>
          <w:szCs w:val="24"/>
        </w:rPr>
        <w:tab/>
      </w:r>
      <w:r w:rsidR="00F84794">
        <w:rPr>
          <w:rFonts w:ascii="Times New Roman" w:hAnsi="Times New Roman" w:cs="Times New Roman"/>
          <w:b/>
          <w:spacing w:val="-2"/>
          <w:sz w:val="24"/>
          <w:szCs w:val="24"/>
        </w:rPr>
        <w:tab/>
      </w:r>
      <w:r w:rsidR="00F84794" w:rsidRPr="00F84794">
        <w:rPr>
          <w:rFonts w:ascii="Times New Roman" w:hAnsi="Times New Roman" w:cs="Times New Roman"/>
          <w:spacing w:val="-2"/>
          <w:sz w:val="24"/>
          <w:szCs w:val="24"/>
        </w:rPr>
        <w:t>(projekt)</w:t>
      </w:r>
    </w:p>
    <w:p w:rsidR="00384FBB" w:rsidRPr="00404B07" w:rsidRDefault="00384FBB" w:rsidP="00404B07">
      <w:pPr>
        <w:spacing w:after="256" w:line="224" w:lineRule="auto"/>
        <w:ind w:left="744" w:right="758" w:firstLine="6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04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Uchwała Nr</w:t>
      </w:r>
      <w:r w:rsidR="00F847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…/…/202</w:t>
      </w:r>
      <w:r w:rsidR="003946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</w:t>
      </w:r>
    </w:p>
    <w:p w:rsidR="00384FBB" w:rsidRPr="00404B07" w:rsidRDefault="00384FBB" w:rsidP="00404B07">
      <w:pPr>
        <w:spacing w:after="256" w:line="224" w:lineRule="auto"/>
        <w:ind w:left="744" w:right="758" w:firstLine="6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04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Rady Gminy Aleksandrów</w:t>
      </w:r>
    </w:p>
    <w:p w:rsidR="00384FBB" w:rsidRPr="00F84794" w:rsidRDefault="00F84794" w:rsidP="00404B07">
      <w:pPr>
        <w:spacing w:after="256" w:line="224" w:lineRule="auto"/>
        <w:ind w:left="744" w:right="758" w:firstLine="6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4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384FBB" w:rsidRPr="00F84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dnia ……………… 202</w:t>
      </w:r>
      <w:r w:rsidR="003946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F84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</w:t>
      </w:r>
    </w:p>
    <w:p w:rsidR="00404B07" w:rsidRPr="00F35244" w:rsidRDefault="00F35244" w:rsidP="00F35244">
      <w:pPr>
        <w:tabs>
          <w:tab w:val="left" w:pos="8222"/>
        </w:tabs>
        <w:spacing w:after="256" w:line="224" w:lineRule="auto"/>
        <w:ind w:left="744" w:right="758" w:firstLine="6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35244">
        <w:rPr>
          <w:rFonts w:ascii="Times New Roman" w:hAnsi="Times New Roman" w:cs="Times New Roman"/>
          <w:b/>
          <w:sz w:val="24"/>
          <w:szCs w:val="24"/>
        </w:rPr>
        <w:t>w sprawie przyjęcia projektu regulaminu dostarczania wody i odprowadzania ścieków na terenie Gminy Aleksandrów</w:t>
      </w:r>
    </w:p>
    <w:p w:rsidR="00384FBB" w:rsidRPr="00384FBB" w:rsidRDefault="00384FBB" w:rsidP="00F84794">
      <w:pPr>
        <w:spacing w:after="256" w:line="224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art. 19 ust. 1 </w:t>
      </w:r>
      <w:r w:rsidR="00F84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</w:t>
      </w:r>
      <w:r w:rsidR="00F84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dnia 7 czerwca 2001 r. o zbiorowym </w:t>
      </w:r>
      <w:r w:rsidR="00F84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aopatrzeniu w wodę i zbiorowym odprowadzaniu ścieków (</w:t>
      </w:r>
      <w:proofErr w:type="spellStart"/>
      <w:r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 U. z 2024 r. poz. 757)</w:t>
      </w:r>
      <w:r w:rsidR="00F84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Rada Gminy Aleksandrów uchwala co następuje:</w:t>
      </w:r>
    </w:p>
    <w:p w:rsidR="00384FBB" w:rsidRPr="00384FBB" w:rsidRDefault="00F84794" w:rsidP="00404B07">
      <w:pPr>
        <w:spacing w:after="13" w:line="323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3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</w:t>
      </w:r>
      <w:r w:rsidR="00384FBB" w:rsidRPr="00903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84FBB"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Ustala się projekt regulaminu dostarczania wody i odprowadzania ścieków na terenie Gminy Aleksandrów w brzmieniu stanowiącym załącznik do niniejszej uchwały.</w:t>
      </w:r>
    </w:p>
    <w:p w:rsidR="00384FBB" w:rsidRPr="00384FBB" w:rsidRDefault="00F84794" w:rsidP="00404B07">
      <w:pPr>
        <w:spacing w:after="13" w:line="336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3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</w:t>
      </w:r>
      <w:r w:rsidR="00384FBB" w:rsidRPr="00903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</w:t>
      </w:r>
      <w:r w:rsidR="00384FBB"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Przekazuje się projekt regulaminu, o którym mowa w § 1 do zaopiniowania organowi regulacyjnemu.</w:t>
      </w:r>
    </w:p>
    <w:p w:rsidR="00384FBB" w:rsidRPr="00384FBB" w:rsidRDefault="00F84794" w:rsidP="00404B07">
      <w:pPr>
        <w:spacing w:after="71" w:line="249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3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</w:t>
      </w:r>
      <w:r w:rsidR="00384FBB" w:rsidRPr="00903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</w:t>
      </w:r>
      <w:r w:rsidR="00384FBB"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Wykonanie uchwały powierza się Wójtowi Gminy Aleksandrów.</w:t>
      </w:r>
    </w:p>
    <w:p w:rsidR="00384FBB" w:rsidRPr="00384FBB" w:rsidRDefault="00F84794" w:rsidP="00404B07">
      <w:pPr>
        <w:spacing w:after="440" w:line="249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3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</w:t>
      </w:r>
      <w:r w:rsidR="00384FBB" w:rsidRPr="00903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4.</w:t>
      </w:r>
      <w:r w:rsidR="00384FBB"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Uchwała wchodzi w życie z dniem podjęcia.</w:t>
      </w:r>
    </w:p>
    <w:p w:rsidR="00384FBB" w:rsidRDefault="00384FBB" w:rsidP="00384FBB">
      <w:pPr>
        <w:tabs>
          <w:tab w:val="left" w:pos="3615"/>
        </w:tabs>
        <w:spacing w:before="113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384FBB" w:rsidRDefault="00384FBB">
      <w:pPr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br w:type="page"/>
      </w:r>
    </w:p>
    <w:p w:rsidR="00F84794" w:rsidRDefault="00F84794" w:rsidP="00F84794">
      <w:pPr>
        <w:spacing w:after="0"/>
        <w:jc w:val="right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 xml:space="preserve">Załącznik </w:t>
      </w:r>
    </w:p>
    <w:p w:rsidR="00F84794" w:rsidRDefault="00F84794" w:rsidP="00F84794">
      <w:pPr>
        <w:spacing w:after="0"/>
        <w:jc w:val="right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do Uchwały Rady Gminy Aleksandrów </w:t>
      </w:r>
    </w:p>
    <w:p w:rsidR="00F84794" w:rsidRDefault="00F84794" w:rsidP="00F84794">
      <w:pPr>
        <w:spacing w:after="0"/>
        <w:jc w:val="right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Nr …/…/202</w:t>
      </w:r>
      <w:r w:rsidR="00712C15">
        <w:rPr>
          <w:rFonts w:ascii="Times New Roman" w:hAnsi="Times New Roman" w:cs="Times New Roman"/>
          <w:b/>
          <w:spacing w:val="-2"/>
          <w:sz w:val="24"/>
          <w:szCs w:val="24"/>
        </w:rPr>
        <w:t>6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</w:p>
    <w:p w:rsidR="00F84794" w:rsidRDefault="00F84794" w:rsidP="00F84794">
      <w:pPr>
        <w:spacing w:after="0"/>
        <w:jc w:val="right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z dnia ……. 202</w:t>
      </w:r>
      <w:r w:rsidR="00712C15">
        <w:rPr>
          <w:rFonts w:ascii="Times New Roman" w:hAnsi="Times New Roman" w:cs="Times New Roman"/>
          <w:b/>
          <w:spacing w:val="-2"/>
          <w:sz w:val="24"/>
          <w:szCs w:val="24"/>
        </w:rPr>
        <w:t>6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r.</w:t>
      </w:r>
    </w:p>
    <w:p w:rsidR="00371BC2" w:rsidRPr="00371BC2" w:rsidRDefault="00371BC2" w:rsidP="00371BC2">
      <w:pPr>
        <w:spacing w:before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spacing w:val="-2"/>
          <w:sz w:val="24"/>
          <w:szCs w:val="24"/>
        </w:rPr>
        <w:t>PROJEKT</w:t>
      </w:r>
    </w:p>
    <w:p w:rsidR="00371BC2" w:rsidRPr="00371BC2" w:rsidRDefault="00371BC2" w:rsidP="00371BC2">
      <w:pPr>
        <w:spacing w:before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sz w:val="24"/>
          <w:szCs w:val="24"/>
        </w:rPr>
        <w:t>REGULAMINU</w:t>
      </w:r>
      <w:r w:rsidRPr="00371BC2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z w:val="24"/>
          <w:szCs w:val="24"/>
        </w:rPr>
        <w:t>DOSTARCZANIA</w:t>
      </w:r>
      <w:r w:rsidRPr="00371BC2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z w:val="24"/>
          <w:szCs w:val="24"/>
        </w:rPr>
        <w:t>WODY</w:t>
      </w:r>
      <w:r w:rsidRPr="00371BC2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z w:val="24"/>
          <w:szCs w:val="24"/>
        </w:rPr>
        <w:t>I</w:t>
      </w:r>
      <w:r w:rsidRPr="00371BC2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z w:val="24"/>
          <w:szCs w:val="24"/>
        </w:rPr>
        <w:t>ODPROWADZANIA</w:t>
      </w:r>
      <w:r w:rsidRPr="00371BC2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sz w:val="24"/>
          <w:szCs w:val="24"/>
        </w:rPr>
        <w:t>ŚCIEKÓW</w:t>
      </w:r>
    </w:p>
    <w:p w:rsidR="00371BC2" w:rsidRDefault="00371BC2" w:rsidP="00371BC2">
      <w:pPr>
        <w:pStyle w:val="Tekstpodstawowy"/>
        <w:spacing w:before="6"/>
        <w:rPr>
          <w:b/>
          <w:sz w:val="24"/>
          <w:szCs w:val="24"/>
        </w:rPr>
      </w:pPr>
    </w:p>
    <w:p w:rsidR="00371BC2" w:rsidRPr="00371BC2" w:rsidRDefault="00903DA8" w:rsidP="00371B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1.</w:t>
      </w:r>
    </w:p>
    <w:p w:rsidR="00371BC2" w:rsidRPr="00371BC2" w:rsidRDefault="00371BC2" w:rsidP="00371BC2">
      <w:pPr>
        <w:spacing w:before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PRZEPISY</w:t>
      </w:r>
      <w:r w:rsidRPr="00371BC2"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OGÓLNE</w:t>
      </w:r>
    </w:p>
    <w:p w:rsidR="00371BC2" w:rsidRPr="00371BC2" w:rsidRDefault="00371BC2" w:rsidP="00371BC2">
      <w:pPr>
        <w:pStyle w:val="Nagwek4"/>
        <w:spacing w:before="7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1.</w:t>
      </w:r>
    </w:p>
    <w:p w:rsidR="00371BC2" w:rsidRPr="00371BC2" w:rsidRDefault="00371BC2" w:rsidP="001850D5">
      <w:pPr>
        <w:pStyle w:val="Tekstpodstawowy"/>
        <w:spacing w:before="2" w:line="249" w:lineRule="auto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Regulamin określa zasady zbiorowego zaopatrzenia w wodę i zbiorowego odprowadzania ścieków</w:t>
      </w:r>
      <w:r w:rsidRPr="00371BC2">
        <w:rPr>
          <w:spacing w:val="77"/>
          <w:w w:val="105"/>
          <w:sz w:val="24"/>
          <w:szCs w:val="24"/>
        </w:rPr>
        <w:t xml:space="preserve">  </w:t>
      </w:r>
      <w:r w:rsidRPr="00371BC2">
        <w:rPr>
          <w:w w:val="105"/>
          <w:sz w:val="24"/>
          <w:szCs w:val="24"/>
        </w:rPr>
        <w:t>realizowanego</w:t>
      </w:r>
      <w:r w:rsidRPr="00371BC2">
        <w:rPr>
          <w:spacing w:val="78"/>
          <w:w w:val="105"/>
          <w:sz w:val="24"/>
          <w:szCs w:val="24"/>
        </w:rPr>
        <w:t xml:space="preserve">  </w:t>
      </w:r>
      <w:r w:rsidRPr="00371BC2">
        <w:rPr>
          <w:w w:val="105"/>
          <w:sz w:val="24"/>
          <w:szCs w:val="24"/>
        </w:rPr>
        <w:t>na</w:t>
      </w:r>
      <w:r w:rsidRPr="00371BC2">
        <w:rPr>
          <w:spacing w:val="78"/>
          <w:w w:val="105"/>
          <w:sz w:val="24"/>
          <w:szCs w:val="24"/>
        </w:rPr>
        <w:t xml:space="preserve">  </w:t>
      </w:r>
      <w:r w:rsidRPr="00371BC2">
        <w:rPr>
          <w:w w:val="105"/>
          <w:sz w:val="24"/>
          <w:szCs w:val="24"/>
        </w:rPr>
        <w:t>terenie</w:t>
      </w:r>
      <w:r w:rsidRPr="00371BC2">
        <w:rPr>
          <w:spacing w:val="77"/>
          <w:w w:val="105"/>
          <w:sz w:val="24"/>
          <w:szCs w:val="24"/>
        </w:rPr>
        <w:t xml:space="preserve">  </w:t>
      </w:r>
      <w:r w:rsidRPr="00371BC2">
        <w:rPr>
          <w:w w:val="105"/>
          <w:sz w:val="24"/>
          <w:szCs w:val="24"/>
        </w:rPr>
        <w:t>Gminy</w:t>
      </w:r>
      <w:r w:rsidRPr="00371BC2">
        <w:rPr>
          <w:spacing w:val="77"/>
          <w:w w:val="105"/>
          <w:sz w:val="24"/>
          <w:szCs w:val="24"/>
        </w:rPr>
        <w:t xml:space="preserve">  </w:t>
      </w:r>
      <w:r w:rsidRPr="00371BC2">
        <w:rPr>
          <w:w w:val="105"/>
          <w:sz w:val="24"/>
          <w:szCs w:val="24"/>
        </w:rPr>
        <w:t>Aleksandrów,</w:t>
      </w:r>
      <w:r w:rsidRPr="00371BC2">
        <w:rPr>
          <w:spacing w:val="78"/>
          <w:w w:val="105"/>
          <w:sz w:val="24"/>
          <w:szCs w:val="24"/>
        </w:rPr>
        <w:t xml:space="preserve"> 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76"/>
          <w:w w:val="105"/>
          <w:sz w:val="24"/>
          <w:szCs w:val="24"/>
        </w:rPr>
        <w:t xml:space="preserve">  </w:t>
      </w:r>
      <w:r w:rsidRPr="00371BC2">
        <w:rPr>
          <w:w w:val="105"/>
          <w:sz w:val="24"/>
          <w:szCs w:val="24"/>
        </w:rPr>
        <w:t>tym</w:t>
      </w:r>
      <w:r w:rsidRPr="00371BC2">
        <w:rPr>
          <w:spacing w:val="77"/>
          <w:w w:val="105"/>
          <w:sz w:val="24"/>
          <w:szCs w:val="24"/>
        </w:rPr>
        <w:t xml:space="preserve">  </w:t>
      </w:r>
      <w:r w:rsidRPr="00371BC2">
        <w:rPr>
          <w:w w:val="105"/>
          <w:sz w:val="24"/>
          <w:szCs w:val="24"/>
        </w:rPr>
        <w:t xml:space="preserve">prawa </w:t>
      </w:r>
      <w:r w:rsidR="00A72D7F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i obowiązki przedsiębiorstw wodociągowo-kanalizacyjnych oraz odbiorców usług.</w:t>
      </w:r>
    </w:p>
    <w:p w:rsidR="00371BC2" w:rsidRPr="00371BC2" w:rsidRDefault="00371BC2" w:rsidP="00371BC2">
      <w:pPr>
        <w:pStyle w:val="Nagwek4"/>
        <w:spacing w:before="1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2.</w:t>
      </w:r>
    </w:p>
    <w:p w:rsidR="00711EE6" w:rsidRPr="00E044FC" w:rsidRDefault="00371BC2" w:rsidP="001850D5">
      <w:pPr>
        <w:pStyle w:val="Akapitzlist"/>
        <w:numPr>
          <w:ilvl w:val="0"/>
          <w:numId w:val="14"/>
        </w:numPr>
        <w:tabs>
          <w:tab w:val="left" w:pos="284"/>
        </w:tabs>
        <w:spacing w:before="1" w:line="249" w:lineRule="auto"/>
        <w:ind w:left="0" w:firstLine="0"/>
        <w:rPr>
          <w:sz w:val="24"/>
          <w:szCs w:val="24"/>
        </w:rPr>
      </w:pPr>
      <w:r w:rsidRPr="00E044FC">
        <w:rPr>
          <w:w w:val="105"/>
          <w:sz w:val="24"/>
          <w:szCs w:val="24"/>
        </w:rPr>
        <w:t>Ilekroć</w:t>
      </w:r>
      <w:r w:rsidRPr="00E044FC">
        <w:rPr>
          <w:spacing w:val="56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w</w:t>
      </w:r>
      <w:r w:rsidRPr="00E044FC">
        <w:rPr>
          <w:spacing w:val="56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Regulaminie</w:t>
      </w:r>
      <w:r w:rsidRPr="00E044FC">
        <w:rPr>
          <w:spacing w:val="55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mowa</w:t>
      </w:r>
      <w:r w:rsidRPr="00E044FC">
        <w:rPr>
          <w:spacing w:val="56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jest</w:t>
      </w:r>
      <w:r w:rsidRPr="00E044FC">
        <w:rPr>
          <w:spacing w:val="58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o</w:t>
      </w:r>
      <w:r w:rsidR="00711EE6" w:rsidRPr="00E044FC">
        <w:rPr>
          <w:w w:val="105"/>
          <w:sz w:val="24"/>
          <w:szCs w:val="24"/>
        </w:rPr>
        <w:t>:</w:t>
      </w:r>
      <w:r w:rsidRPr="00E044FC">
        <w:rPr>
          <w:spacing w:val="55"/>
          <w:w w:val="105"/>
          <w:sz w:val="24"/>
          <w:szCs w:val="24"/>
        </w:rPr>
        <w:t xml:space="preserve"> </w:t>
      </w:r>
    </w:p>
    <w:p w:rsidR="00371BC2" w:rsidRPr="00E044FC" w:rsidRDefault="00371BC2" w:rsidP="001850D5">
      <w:pPr>
        <w:pStyle w:val="Akapitzlist"/>
        <w:numPr>
          <w:ilvl w:val="0"/>
          <w:numId w:val="16"/>
        </w:numPr>
        <w:tabs>
          <w:tab w:val="left" w:pos="284"/>
        </w:tabs>
        <w:spacing w:before="1" w:line="249" w:lineRule="auto"/>
        <w:rPr>
          <w:sz w:val="24"/>
          <w:szCs w:val="24"/>
        </w:rPr>
      </w:pPr>
      <w:r w:rsidRPr="00E044FC">
        <w:rPr>
          <w:w w:val="105"/>
          <w:sz w:val="24"/>
          <w:szCs w:val="24"/>
        </w:rPr>
        <w:t>„ustawie”</w:t>
      </w:r>
      <w:r w:rsidRPr="00E044FC">
        <w:rPr>
          <w:spacing w:val="55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należy</w:t>
      </w:r>
      <w:r w:rsidRPr="00E044FC">
        <w:rPr>
          <w:spacing w:val="55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przez</w:t>
      </w:r>
      <w:r w:rsidRPr="00E044FC">
        <w:rPr>
          <w:spacing w:val="56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to</w:t>
      </w:r>
      <w:r w:rsidRPr="00E044FC">
        <w:rPr>
          <w:spacing w:val="55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rozumieć</w:t>
      </w:r>
      <w:r w:rsidRPr="00E044FC">
        <w:rPr>
          <w:spacing w:val="58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ustawę z dnia 7 czerwca 2001 r</w:t>
      </w:r>
      <w:r w:rsidR="00A72D7F" w:rsidRPr="00E044FC">
        <w:rPr>
          <w:w w:val="105"/>
          <w:sz w:val="24"/>
          <w:szCs w:val="24"/>
        </w:rPr>
        <w:t>.</w:t>
      </w:r>
      <w:r w:rsidRPr="00E044FC">
        <w:rPr>
          <w:w w:val="105"/>
          <w:sz w:val="24"/>
          <w:szCs w:val="24"/>
        </w:rPr>
        <w:t xml:space="preserve"> o zbiorowym zaopatrzeniu w wodę i zbiorowym odprowadzaniu ścieków (</w:t>
      </w:r>
      <w:proofErr w:type="spellStart"/>
      <w:r w:rsidRPr="00E044FC">
        <w:rPr>
          <w:w w:val="105"/>
          <w:sz w:val="24"/>
          <w:szCs w:val="24"/>
        </w:rPr>
        <w:t>t.j</w:t>
      </w:r>
      <w:proofErr w:type="spellEnd"/>
      <w:r w:rsidRPr="00E044FC">
        <w:rPr>
          <w:w w:val="105"/>
          <w:sz w:val="24"/>
          <w:szCs w:val="24"/>
        </w:rPr>
        <w:t>.: Dz. U. z 2024 r.</w:t>
      </w:r>
      <w:r w:rsidRPr="00E044FC">
        <w:rPr>
          <w:spacing w:val="40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poz. 757)</w:t>
      </w:r>
      <w:r w:rsidR="00A72D7F" w:rsidRPr="00E044FC">
        <w:rPr>
          <w:w w:val="105"/>
          <w:sz w:val="24"/>
          <w:szCs w:val="24"/>
        </w:rPr>
        <w:t>.</w:t>
      </w:r>
    </w:p>
    <w:p w:rsidR="000B204E" w:rsidRPr="00E044FC" w:rsidRDefault="000B204E" w:rsidP="001850D5">
      <w:pPr>
        <w:pStyle w:val="Akapitzlist"/>
        <w:numPr>
          <w:ilvl w:val="0"/>
          <w:numId w:val="16"/>
        </w:numPr>
        <w:tabs>
          <w:tab w:val="left" w:pos="284"/>
        </w:tabs>
        <w:spacing w:before="1" w:line="249" w:lineRule="auto"/>
        <w:rPr>
          <w:sz w:val="24"/>
          <w:szCs w:val="24"/>
        </w:rPr>
      </w:pPr>
      <w:r w:rsidRPr="00E044FC">
        <w:rPr>
          <w:sz w:val="24"/>
        </w:rPr>
        <w:t xml:space="preserve">przedsiębiorstwie </w:t>
      </w:r>
      <w:r w:rsidR="00711EE6" w:rsidRPr="00E044FC">
        <w:rPr>
          <w:sz w:val="24"/>
        </w:rPr>
        <w:t xml:space="preserve">wodociągowo-kanalizacyjnym </w:t>
      </w:r>
      <w:r w:rsidRPr="00E044FC">
        <w:rPr>
          <w:sz w:val="24"/>
        </w:rPr>
        <w:t>należy przez to rozumieć</w:t>
      </w:r>
      <w:r w:rsidR="00F002F3">
        <w:rPr>
          <w:sz w:val="24"/>
        </w:rPr>
        <w:t xml:space="preserve"> </w:t>
      </w:r>
      <w:r w:rsidRPr="00E044FC">
        <w:rPr>
          <w:sz w:val="24"/>
        </w:rPr>
        <w:t>Gmin</w:t>
      </w:r>
      <w:r w:rsidR="00F002F3">
        <w:rPr>
          <w:sz w:val="24"/>
        </w:rPr>
        <w:t>ę</w:t>
      </w:r>
      <w:r w:rsidRPr="00E044FC">
        <w:rPr>
          <w:sz w:val="24"/>
        </w:rPr>
        <w:t xml:space="preserve"> Aleksandrów</w:t>
      </w:r>
      <w:r w:rsidR="00F002F3">
        <w:rPr>
          <w:sz w:val="24"/>
        </w:rPr>
        <w:t>.</w:t>
      </w:r>
    </w:p>
    <w:p w:rsidR="00371BC2" w:rsidRPr="00371BC2" w:rsidRDefault="00371BC2" w:rsidP="001850D5">
      <w:pPr>
        <w:pStyle w:val="Akapitzlist"/>
        <w:numPr>
          <w:ilvl w:val="0"/>
          <w:numId w:val="14"/>
        </w:numPr>
        <w:tabs>
          <w:tab w:val="left" w:pos="742"/>
          <w:tab w:val="left" w:pos="745"/>
        </w:tabs>
        <w:spacing w:before="1" w:line="247" w:lineRule="auto"/>
        <w:ind w:left="0" w:firstLine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Użytym w Regulaminie pojęciom należy przypisywać znaczenie jakie nadają im akty prawne wyższego rzędu, w tym w szczególności ustawa.</w:t>
      </w:r>
    </w:p>
    <w:p w:rsidR="006153AF" w:rsidRPr="00371BC2" w:rsidRDefault="006153AF" w:rsidP="00371BC2">
      <w:pPr>
        <w:pStyle w:val="Tekstpodstawowy"/>
        <w:spacing w:before="17"/>
        <w:rPr>
          <w:sz w:val="24"/>
          <w:szCs w:val="24"/>
        </w:rPr>
      </w:pPr>
    </w:p>
    <w:p w:rsidR="001850D5" w:rsidRDefault="001850D5" w:rsidP="00371BC2">
      <w:pPr>
        <w:jc w:val="center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</w:p>
    <w:p w:rsidR="00371BC2" w:rsidRPr="00371BC2" w:rsidRDefault="001850D5" w:rsidP="00371B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Rozdział 2.</w:t>
      </w:r>
    </w:p>
    <w:p w:rsidR="00371BC2" w:rsidRPr="00371BC2" w:rsidRDefault="00371BC2" w:rsidP="001850D5">
      <w:pPr>
        <w:spacing w:before="7" w:line="249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 xml:space="preserve">MINIMALNY POZIOM USŁUG ŚWIADCZONYCH PRZEZ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 xml:space="preserve">PRZEDSIĘBIORSTWO WODOCIĄGOWO-KANALIZACYJNE W ZAKRESIE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DOSTARCZANIA WODY</w:t>
      </w:r>
      <w:r w:rsidR="001850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I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ODPROWADZANIA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ŚCIEKÓW</w:t>
      </w:r>
    </w:p>
    <w:p w:rsidR="00371BC2" w:rsidRPr="00371BC2" w:rsidRDefault="00371BC2" w:rsidP="00371BC2">
      <w:pPr>
        <w:pStyle w:val="Nagwek4"/>
        <w:spacing w:before="7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3.</w:t>
      </w:r>
    </w:p>
    <w:p w:rsidR="00371BC2" w:rsidRPr="00371BC2" w:rsidRDefault="00371BC2" w:rsidP="001850D5">
      <w:pPr>
        <w:pStyle w:val="Akapitzlist"/>
        <w:numPr>
          <w:ilvl w:val="0"/>
          <w:numId w:val="13"/>
        </w:numPr>
        <w:tabs>
          <w:tab w:val="left" w:pos="742"/>
          <w:tab w:val="left" w:pos="745"/>
        </w:tabs>
        <w:spacing w:before="2" w:line="252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W zakresie dostarczania wody przedsiębiorstwo wodociągowo-kanalizacyjne jest </w:t>
      </w:r>
      <w:r w:rsidRPr="00371BC2">
        <w:rPr>
          <w:spacing w:val="-2"/>
          <w:w w:val="105"/>
          <w:sz w:val="24"/>
          <w:szCs w:val="24"/>
        </w:rPr>
        <w:t>zobowiązane:</w:t>
      </w:r>
    </w:p>
    <w:p w:rsidR="00E044FC" w:rsidRDefault="00E044FC" w:rsidP="001850D5">
      <w:pPr>
        <w:pStyle w:val="NormalnyWeb"/>
        <w:numPr>
          <w:ilvl w:val="0"/>
          <w:numId w:val="17"/>
        </w:numPr>
        <w:jc w:val="both"/>
      </w:pPr>
      <w:r>
        <w:t>Przedsiębiorstwo zapewnia dostarczanie wody w sposób ciągły i niezawodny, o jakości odpowiadającej wymaganiom określonym w przepisach wydanych na podstawie art. 13 ust. 1 ustawy z dnia 7 czerwca 2001 r. o zbiorowym zaopatrzeniu w wodę i zbiorowym odprowadzaniu ścieków.</w:t>
      </w:r>
    </w:p>
    <w:p w:rsidR="00E044FC" w:rsidRDefault="00E044FC" w:rsidP="001850D5">
      <w:pPr>
        <w:pStyle w:val="NormalnyWeb"/>
        <w:numPr>
          <w:ilvl w:val="0"/>
          <w:numId w:val="17"/>
        </w:numPr>
        <w:jc w:val="both"/>
      </w:pPr>
      <w:r>
        <w:t xml:space="preserve">Ciśnienie wody w punktach pomiarowych na sieci wodociągowej eksploatowanej przez przedsiębiorstwo wynosi nie mniej niż 0,05 </w:t>
      </w:r>
      <w:proofErr w:type="spellStart"/>
      <w:r>
        <w:t>MPa</w:t>
      </w:r>
      <w:proofErr w:type="spellEnd"/>
      <w:r>
        <w:t xml:space="preserve"> i nie więcej niż 0,6 </w:t>
      </w:r>
      <w:proofErr w:type="spellStart"/>
      <w:r>
        <w:t>MPa</w:t>
      </w:r>
      <w:proofErr w:type="spellEnd"/>
      <w:r>
        <w:t>.</w:t>
      </w:r>
      <w:r w:rsidRPr="00E044FC">
        <w:t xml:space="preserve"> </w:t>
      </w:r>
      <w:r>
        <w:t>mierzone w punktach kontrolnych sieci będących w eksploatacji przedsiębiorstwa.</w:t>
      </w:r>
    </w:p>
    <w:p w:rsidR="00E044FC" w:rsidRDefault="00E044FC" w:rsidP="001850D5">
      <w:pPr>
        <w:pStyle w:val="NormalnyWeb"/>
        <w:numPr>
          <w:ilvl w:val="0"/>
          <w:numId w:val="17"/>
        </w:numPr>
        <w:jc w:val="both"/>
      </w:pPr>
      <w:r>
        <w:t>Przedsiębiorstwo zapewnia możliwość dostarczania wody w ilości odpowiadającej zapotrzebowaniu odbiorcy usług, nie mniejszej jednak niż 3 m³ na dobę, z uwzględnieniem warunków technicznych sieci wodociągowej.</w:t>
      </w:r>
    </w:p>
    <w:p w:rsidR="00E044FC" w:rsidRDefault="00E044FC" w:rsidP="001850D5">
      <w:pPr>
        <w:pStyle w:val="NormalnyWeb"/>
        <w:numPr>
          <w:ilvl w:val="0"/>
          <w:numId w:val="17"/>
        </w:numPr>
        <w:jc w:val="both"/>
      </w:pPr>
      <w:r>
        <w:t>Dopuszczalna przerwa w dostawie wody spowodowana planowanymi pracami eksploatacyjnymi nie może przekroczyć 12 godzin jednorazowo.</w:t>
      </w:r>
    </w:p>
    <w:p w:rsidR="00E044FC" w:rsidRDefault="00E044FC" w:rsidP="001850D5">
      <w:pPr>
        <w:pStyle w:val="NormalnyWeb"/>
        <w:numPr>
          <w:ilvl w:val="0"/>
          <w:numId w:val="17"/>
        </w:numPr>
        <w:jc w:val="both"/>
      </w:pPr>
      <w:r>
        <w:lastRenderedPageBreak/>
        <w:t>W przypadku przerw awaryjnych przedsiębiorstwo zapewnia dostęp do zastępczego punktu poboru wody i informuje odbiorców o jego lokalizacji oraz przewidywanym czasie usunięcia awarii.</w:t>
      </w:r>
    </w:p>
    <w:p w:rsidR="00371BC2" w:rsidRPr="00371BC2" w:rsidRDefault="00371BC2" w:rsidP="001850D5">
      <w:pPr>
        <w:pStyle w:val="Akapitzlist"/>
        <w:numPr>
          <w:ilvl w:val="0"/>
          <w:numId w:val="17"/>
        </w:numPr>
        <w:tabs>
          <w:tab w:val="left" w:pos="1313"/>
        </w:tabs>
        <w:spacing w:line="249" w:lineRule="auto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zapewnić odbiorcom usług wodę o jakości przeznaczonej do spożycia przez ludzi, w tym wymagania bakteriologiczne, fizykochemiczne oraz organoleptyczne, odpowiadającą wymaganiom określonym w przepisach wykonawczych wydanych na podstawie art.13 ustawy:</w:t>
      </w:r>
    </w:p>
    <w:p w:rsidR="00371BC2" w:rsidRPr="005A6A67" w:rsidRDefault="00371BC2" w:rsidP="001850D5">
      <w:pPr>
        <w:pStyle w:val="Akapitzlist"/>
        <w:numPr>
          <w:ilvl w:val="2"/>
          <w:numId w:val="13"/>
        </w:numPr>
        <w:tabs>
          <w:tab w:val="left" w:pos="1495"/>
        </w:tabs>
        <w:spacing w:line="252" w:lineRule="auto"/>
        <w:ind w:left="284" w:hanging="284"/>
        <w:rPr>
          <w:sz w:val="24"/>
          <w:szCs w:val="24"/>
        </w:rPr>
      </w:pPr>
      <w:r w:rsidRPr="005A6A67">
        <w:rPr>
          <w:w w:val="105"/>
          <w:sz w:val="24"/>
          <w:szCs w:val="24"/>
        </w:rPr>
        <w:t>wymagania</w:t>
      </w:r>
      <w:r w:rsidRPr="005A6A67">
        <w:rPr>
          <w:spacing w:val="-12"/>
          <w:w w:val="105"/>
          <w:sz w:val="24"/>
          <w:szCs w:val="24"/>
        </w:rPr>
        <w:t xml:space="preserve"> </w:t>
      </w:r>
      <w:r w:rsidRPr="005A6A67">
        <w:rPr>
          <w:w w:val="105"/>
          <w:sz w:val="24"/>
          <w:szCs w:val="24"/>
        </w:rPr>
        <w:t>podstawowe</w:t>
      </w:r>
      <w:r w:rsidRPr="005A6A67">
        <w:rPr>
          <w:spacing w:val="-11"/>
          <w:w w:val="105"/>
          <w:sz w:val="24"/>
          <w:szCs w:val="24"/>
        </w:rPr>
        <w:t xml:space="preserve"> </w:t>
      </w:r>
      <w:r w:rsidRPr="005A6A67">
        <w:rPr>
          <w:w w:val="105"/>
          <w:sz w:val="24"/>
          <w:szCs w:val="24"/>
        </w:rPr>
        <w:t>fizykochemiczne</w:t>
      </w:r>
      <w:r w:rsidRPr="005A6A67">
        <w:rPr>
          <w:spacing w:val="-11"/>
          <w:w w:val="105"/>
          <w:sz w:val="24"/>
          <w:szCs w:val="24"/>
        </w:rPr>
        <w:t xml:space="preserve"> </w:t>
      </w:r>
      <w:r w:rsidRPr="005A6A67">
        <w:rPr>
          <w:w w:val="105"/>
          <w:sz w:val="24"/>
          <w:szCs w:val="24"/>
        </w:rPr>
        <w:t>i</w:t>
      </w:r>
      <w:r w:rsidRPr="005A6A67">
        <w:rPr>
          <w:spacing w:val="-11"/>
          <w:w w:val="105"/>
          <w:sz w:val="24"/>
          <w:szCs w:val="24"/>
        </w:rPr>
        <w:t xml:space="preserve"> </w:t>
      </w:r>
      <w:r w:rsidRPr="005A6A67">
        <w:rPr>
          <w:w w:val="105"/>
          <w:sz w:val="24"/>
          <w:szCs w:val="24"/>
        </w:rPr>
        <w:t>organoleptyczne</w:t>
      </w:r>
      <w:r w:rsidRPr="005A6A67">
        <w:rPr>
          <w:spacing w:val="-11"/>
          <w:w w:val="105"/>
          <w:sz w:val="24"/>
          <w:szCs w:val="24"/>
        </w:rPr>
        <w:t xml:space="preserve"> </w:t>
      </w:r>
      <w:r w:rsidRPr="005A6A67">
        <w:rPr>
          <w:w w:val="105"/>
          <w:sz w:val="24"/>
          <w:szCs w:val="24"/>
        </w:rPr>
        <w:t>wody</w:t>
      </w:r>
      <w:r w:rsidRPr="005A6A67">
        <w:rPr>
          <w:spacing w:val="-11"/>
          <w:w w:val="105"/>
          <w:sz w:val="24"/>
          <w:szCs w:val="24"/>
        </w:rPr>
        <w:t xml:space="preserve"> </w:t>
      </w:r>
      <w:r w:rsidRPr="005A6A67">
        <w:rPr>
          <w:w w:val="105"/>
          <w:sz w:val="24"/>
          <w:szCs w:val="24"/>
        </w:rPr>
        <w:t>–</w:t>
      </w:r>
      <w:r w:rsidRPr="005A6A67">
        <w:rPr>
          <w:spacing w:val="-12"/>
          <w:w w:val="105"/>
          <w:sz w:val="24"/>
          <w:szCs w:val="24"/>
        </w:rPr>
        <w:t xml:space="preserve"> </w:t>
      </w:r>
      <w:r w:rsidRPr="005A6A67">
        <w:rPr>
          <w:w w:val="105"/>
          <w:sz w:val="24"/>
          <w:szCs w:val="24"/>
        </w:rPr>
        <w:t xml:space="preserve">wartości </w:t>
      </w:r>
      <w:r w:rsidRPr="005A6A67">
        <w:rPr>
          <w:spacing w:val="-2"/>
          <w:w w:val="105"/>
          <w:sz w:val="24"/>
          <w:szCs w:val="24"/>
        </w:rPr>
        <w:t>dopuszczalne:</w:t>
      </w:r>
    </w:p>
    <w:p w:rsidR="00371BC2" w:rsidRPr="00371BC2" w:rsidRDefault="00E61739" w:rsidP="00E61739">
      <w:pPr>
        <w:pStyle w:val="Akapitzlist"/>
        <w:tabs>
          <w:tab w:val="left" w:pos="1464"/>
        </w:tabs>
        <w:spacing w:line="252" w:lineRule="auto"/>
        <w:ind w:left="284" w:firstLine="0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="00371BC2" w:rsidRPr="00371BC2">
        <w:rPr>
          <w:w w:val="105"/>
          <w:sz w:val="24"/>
          <w:szCs w:val="24"/>
        </w:rPr>
        <w:t>Mętność,</w:t>
      </w:r>
      <w:r w:rsidR="00371BC2" w:rsidRPr="00371BC2">
        <w:rPr>
          <w:spacing w:val="39"/>
          <w:w w:val="105"/>
          <w:sz w:val="24"/>
          <w:szCs w:val="24"/>
        </w:rPr>
        <w:t xml:space="preserve"> </w:t>
      </w:r>
      <w:r w:rsidR="00371BC2" w:rsidRPr="00371BC2">
        <w:rPr>
          <w:w w:val="105"/>
          <w:sz w:val="24"/>
          <w:szCs w:val="24"/>
        </w:rPr>
        <w:t>Barwa,</w:t>
      </w:r>
      <w:r w:rsidR="00371BC2" w:rsidRPr="00371BC2">
        <w:rPr>
          <w:spacing w:val="39"/>
          <w:w w:val="105"/>
          <w:sz w:val="24"/>
          <w:szCs w:val="24"/>
        </w:rPr>
        <w:t xml:space="preserve"> </w:t>
      </w:r>
      <w:r w:rsidR="00371BC2" w:rsidRPr="00371BC2">
        <w:rPr>
          <w:w w:val="105"/>
          <w:sz w:val="24"/>
          <w:szCs w:val="24"/>
        </w:rPr>
        <w:t>Zapach,</w:t>
      </w:r>
      <w:r w:rsidR="00371BC2" w:rsidRPr="00371BC2">
        <w:rPr>
          <w:spacing w:val="39"/>
          <w:w w:val="105"/>
          <w:sz w:val="24"/>
          <w:szCs w:val="24"/>
        </w:rPr>
        <w:t xml:space="preserve"> </w:t>
      </w:r>
      <w:r w:rsidR="00371BC2" w:rsidRPr="00371BC2">
        <w:rPr>
          <w:w w:val="105"/>
          <w:sz w:val="24"/>
          <w:szCs w:val="24"/>
        </w:rPr>
        <w:t>Smak</w:t>
      </w:r>
      <w:r w:rsidR="00371BC2" w:rsidRPr="00371BC2">
        <w:rPr>
          <w:spacing w:val="39"/>
          <w:w w:val="105"/>
          <w:sz w:val="24"/>
          <w:szCs w:val="24"/>
        </w:rPr>
        <w:t xml:space="preserve"> </w:t>
      </w:r>
      <w:r w:rsidR="00371BC2" w:rsidRPr="00371BC2">
        <w:rPr>
          <w:w w:val="105"/>
          <w:sz w:val="24"/>
          <w:szCs w:val="24"/>
        </w:rPr>
        <w:t>–</w:t>
      </w:r>
      <w:r w:rsidR="00371BC2" w:rsidRPr="00371BC2">
        <w:rPr>
          <w:spacing w:val="37"/>
          <w:w w:val="105"/>
          <w:sz w:val="24"/>
          <w:szCs w:val="24"/>
        </w:rPr>
        <w:t xml:space="preserve"> </w:t>
      </w:r>
      <w:r w:rsidR="00371BC2" w:rsidRPr="00371BC2">
        <w:rPr>
          <w:w w:val="105"/>
          <w:sz w:val="24"/>
          <w:szCs w:val="24"/>
        </w:rPr>
        <w:t>akceptowalne</w:t>
      </w:r>
      <w:r w:rsidR="00371BC2" w:rsidRPr="00371BC2">
        <w:rPr>
          <w:spacing w:val="36"/>
          <w:w w:val="105"/>
          <w:sz w:val="24"/>
          <w:szCs w:val="24"/>
        </w:rPr>
        <w:t xml:space="preserve"> </w:t>
      </w:r>
      <w:r w:rsidR="00371BC2" w:rsidRPr="00371BC2">
        <w:rPr>
          <w:w w:val="105"/>
          <w:sz w:val="24"/>
          <w:szCs w:val="24"/>
        </w:rPr>
        <w:t>przez</w:t>
      </w:r>
      <w:r w:rsidR="00371BC2" w:rsidRPr="00371BC2">
        <w:rPr>
          <w:spacing w:val="37"/>
          <w:w w:val="105"/>
          <w:sz w:val="24"/>
          <w:szCs w:val="24"/>
        </w:rPr>
        <w:t xml:space="preserve"> </w:t>
      </w:r>
      <w:r w:rsidR="00371BC2" w:rsidRPr="00371BC2">
        <w:rPr>
          <w:w w:val="105"/>
          <w:sz w:val="24"/>
          <w:szCs w:val="24"/>
        </w:rPr>
        <w:t>konsumentów,</w:t>
      </w:r>
      <w:r w:rsidR="00371BC2" w:rsidRPr="00371BC2">
        <w:rPr>
          <w:spacing w:val="38"/>
          <w:w w:val="105"/>
          <w:sz w:val="24"/>
          <w:szCs w:val="24"/>
        </w:rPr>
        <w:t xml:space="preserve"> </w:t>
      </w:r>
      <w:r w:rsidR="00371BC2" w:rsidRPr="00371BC2">
        <w:rPr>
          <w:w w:val="105"/>
          <w:sz w:val="24"/>
          <w:szCs w:val="24"/>
        </w:rPr>
        <w:t>bez</w:t>
      </w:r>
      <w:r>
        <w:rPr>
          <w:w w:val="105"/>
          <w:sz w:val="24"/>
          <w:szCs w:val="24"/>
        </w:rPr>
        <w:t xml:space="preserve"> </w:t>
      </w:r>
      <w:r w:rsidR="00371BC2" w:rsidRPr="00371BC2">
        <w:rPr>
          <w:w w:val="105"/>
          <w:sz w:val="24"/>
          <w:szCs w:val="24"/>
        </w:rPr>
        <w:t>nieprawidłowych zmian</w:t>
      </w:r>
      <w:r>
        <w:rPr>
          <w:w w:val="105"/>
          <w:sz w:val="24"/>
          <w:szCs w:val="24"/>
        </w:rPr>
        <w:t>;</w:t>
      </w:r>
    </w:p>
    <w:p w:rsidR="00371BC2" w:rsidRPr="00371BC2" w:rsidRDefault="00371BC2" w:rsidP="001850D5">
      <w:pPr>
        <w:pStyle w:val="Akapitzlist"/>
        <w:numPr>
          <w:ilvl w:val="0"/>
          <w:numId w:val="12"/>
        </w:numPr>
        <w:tabs>
          <w:tab w:val="left" w:pos="1416"/>
        </w:tabs>
        <w:spacing w:line="192" w:lineRule="exact"/>
        <w:ind w:left="284" w:hanging="103"/>
        <w:jc w:val="left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Stężenie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jonów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wodoru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(</w:t>
      </w:r>
      <w:proofErr w:type="spellStart"/>
      <w:r w:rsidRPr="00371BC2">
        <w:rPr>
          <w:w w:val="105"/>
          <w:sz w:val="24"/>
          <w:szCs w:val="24"/>
        </w:rPr>
        <w:t>pH</w:t>
      </w:r>
      <w:proofErr w:type="spellEnd"/>
      <w:r w:rsidRPr="00371BC2">
        <w:rPr>
          <w:w w:val="105"/>
          <w:sz w:val="24"/>
          <w:szCs w:val="24"/>
        </w:rPr>
        <w:t>)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–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6,5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spacing w:val="-4"/>
          <w:w w:val="105"/>
          <w:sz w:val="24"/>
          <w:szCs w:val="24"/>
        </w:rPr>
        <w:t>9,5;</w:t>
      </w:r>
    </w:p>
    <w:p w:rsidR="00371BC2" w:rsidRPr="00371BC2" w:rsidRDefault="00371BC2" w:rsidP="001850D5">
      <w:pPr>
        <w:pStyle w:val="Akapitzlist"/>
        <w:numPr>
          <w:ilvl w:val="0"/>
          <w:numId w:val="12"/>
        </w:numPr>
        <w:tabs>
          <w:tab w:val="left" w:pos="1416"/>
        </w:tabs>
        <w:ind w:left="284" w:hanging="103"/>
        <w:jc w:val="left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Twardość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(CaCO3)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-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60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-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500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spacing w:val="-4"/>
          <w:w w:val="105"/>
          <w:sz w:val="24"/>
          <w:szCs w:val="24"/>
        </w:rPr>
        <w:t>mg/l;</w:t>
      </w:r>
    </w:p>
    <w:p w:rsidR="00371BC2" w:rsidRPr="00371BC2" w:rsidRDefault="00371BC2" w:rsidP="001850D5">
      <w:pPr>
        <w:pStyle w:val="Akapitzlist"/>
        <w:numPr>
          <w:ilvl w:val="0"/>
          <w:numId w:val="12"/>
        </w:numPr>
        <w:tabs>
          <w:tab w:val="left" w:pos="1416"/>
        </w:tabs>
        <w:spacing w:before="7"/>
        <w:ind w:left="284" w:hanging="103"/>
        <w:jc w:val="left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Żelazo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-</w:t>
      </w:r>
      <w:r w:rsidRPr="00371BC2">
        <w:rPr>
          <w:spacing w:val="-3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200</w:t>
      </w:r>
      <w:r w:rsidRPr="00371BC2">
        <w:rPr>
          <w:spacing w:val="-6"/>
          <w:w w:val="105"/>
          <w:sz w:val="24"/>
          <w:szCs w:val="24"/>
        </w:rPr>
        <w:t xml:space="preserve"> </w:t>
      </w:r>
      <w:proofErr w:type="spellStart"/>
      <w:r w:rsidRPr="00371BC2">
        <w:rPr>
          <w:spacing w:val="-2"/>
          <w:w w:val="105"/>
          <w:sz w:val="24"/>
          <w:szCs w:val="24"/>
        </w:rPr>
        <w:t>μg</w:t>
      </w:r>
      <w:proofErr w:type="spellEnd"/>
      <w:r w:rsidRPr="00371BC2">
        <w:rPr>
          <w:spacing w:val="-2"/>
          <w:w w:val="105"/>
          <w:sz w:val="24"/>
          <w:szCs w:val="24"/>
        </w:rPr>
        <w:t>/l;</w:t>
      </w:r>
    </w:p>
    <w:p w:rsidR="00E61739" w:rsidRPr="00E61739" w:rsidRDefault="00371BC2" w:rsidP="001850D5">
      <w:pPr>
        <w:pStyle w:val="Akapitzlist"/>
        <w:numPr>
          <w:ilvl w:val="0"/>
          <w:numId w:val="12"/>
        </w:numPr>
        <w:tabs>
          <w:tab w:val="left" w:pos="1416"/>
        </w:tabs>
        <w:spacing w:before="7"/>
        <w:ind w:left="284" w:hanging="103"/>
        <w:jc w:val="left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Mangan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-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50</w:t>
      </w:r>
      <w:r w:rsidRPr="00371BC2">
        <w:rPr>
          <w:spacing w:val="-6"/>
          <w:w w:val="105"/>
          <w:sz w:val="24"/>
          <w:szCs w:val="24"/>
        </w:rPr>
        <w:t xml:space="preserve"> </w:t>
      </w:r>
      <w:proofErr w:type="spellStart"/>
      <w:r w:rsidRPr="00371BC2">
        <w:rPr>
          <w:spacing w:val="-2"/>
          <w:w w:val="105"/>
          <w:sz w:val="24"/>
          <w:szCs w:val="24"/>
        </w:rPr>
        <w:t>μg</w:t>
      </w:r>
      <w:proofErr w:type="spellEnd"/>
      <w:r w:rsidRPr="00371BC2">
        <w:rPr>
          <w:spacing w:val="-2"/>
          <w:w w:val="105"/>
          <w:sz w:val="24"/>
          <w:szCs w:val="24"/>
        </w:rPr>
        <w:t>/l;</w:t>
      </w:r>
    </w:p>
    <w:p w:rsidR="00371BC2" w:rsidRPr="00E61739" w:rsidRDefault="00E61739" w:rsidP="00E61739">
      <w:pPr>
        <w:tabs>
          <w:tab w:val="left" w:pos="16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73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b) </w:t>
      </w:r>
      <w:r w:rsidR="00371BC2" w:rsidRPr="00E61739">
        <w:rPr>
          <w:rFonts w:ascii="Times New Roman" w:hAnsi="Times New Roman" w:cs="Times New Roman"/>
          <w:spacing w:val="-2"/>
          <w:w w:val="105"/>
          <w:sz w:val="24"/>
          <w:szCs w:val="24"/>
        </w:rPr>
        <w:t>wartości</w:t>
      </w:r>
      <w:r w:rsidR="00371BC2" w:rsidRPr="00E61739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="00371BC2" w:rsidRPr="00E61739">
        <w:rPr>
          <w:rFonts w:ascii="Times New Roman" w:hAnsi="Times New Roman" w:cs="Times New Roman"/>
          <w:spacing w:val="-2"/>
          <w:w w:val="105"/>
          <w:sz w:val="24"/>
          <w:szCs w:val="24"/>
        </w:rPr>
        <w:t>dopuszczalne</w:t>
      </w:r>
      <w:r w:rsidR="00371BC2" w:rsidRPr="00E61739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="00371BC2" w:rsidRPr="00E61739">
        <w:rPr>
          <w:rFonts w:ascii="Times New Roman" w:hAnsi="Times New Roman" w:cs="Times New Roman"/>
          <w:spacing w:val="-2"/>
          <w:w w:val="105"/>
          <w:sz w:val="24"/>
          <w:szCs w:val="24"/>
        </w:rPr>
        <w:t>mikrobiologiczne:</w:t>
      </w:r>
    </w:p>
    <w:p w:rsidR="00371BC2" w:rsidRPr="00371BC2" w:rsidRDefault="00371BC2" w:rsidP="001850D5">
      <w:pPr>
        <w:pStyle w:val="Akapitzlist"/>
        <w:numPr>
          <w:ilvl w:val="0"/>
          <w:numId w:val="12"/>
        </w:numPr>
        <w:ind w:left="426" w:hanging="142"/>
        <w:jc w:val="left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Escherichia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coli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–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0</w:t>
      </w:r>
      <w:r w:rsidRPr="00371BC2">
        <w:rPr>
          <w:spacing w:val="-9"/>
          <w:w w:val="105"/>
          <w:sz w:val="24"/>
          <w:szCs w:val="24"/>
        </w:rPr>
        <w:t xml:space="preserve"> </w:t>
      </w:r>
      <w:proofErr w:type="spellStart"/>
      <w:r w:rsidRPr="00371BC2">
        <w:rPr>
          <w:w w:val="105"/>
          <w:sz w:val="24"/>
          <w:szCs w:val="24"/>
        </w:rPr>
        <w:t>j.t.k</w:t>
      </w:r>
      <w:proofErr w:type="spellEnd"/>
      <w:r w:rsidRPr="00371BC2">
        <w:rPr>
          <w:w w:val="105"/>
          <w:sz w:val="24"/>
          <w:szCs w:val="24"/>
        </w:rPr>
        <w:t>./100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spacing w:val="-5"/>
          <w:w w:val="105"/>
          <w:sz w:val="24"/>
          <w:szCs w:val="24"/>
        </w:rPr>
        <w:t>ml</w:t>
      </w:r>
    </w:p>
    <w:p w:rsidR="00371BC2" w:rsidRPr="00371BC2" w:rsidRDefault="00371BC2" w:rsidP="001850D5">
      <w:pPr>
        <w:pStyle w:val="Akapitzlist"/>
        <w:numPr>
          <w:ilvl w:val="0"/>
          <w:numId w:val="12"/>
        </w:numPr>
        <w:ind w:left="426" w:hanging="142"/>
        <w:jc w:val="left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Bakterie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grupy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coli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–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0</w:t>
      </w:r>
      <w:r w:rsidRPr="00371BC2">
        <w:rPr>
          <w:spacing w:val="-8"/>
          <w:w w:val="105"/>
          <w:sz w:val="24"/>
          <w:szCs w:val="24"/>
        </w:rPr>
        <w:t xml:space="preserve"> </w:t>
      </w:r>
      <w:proofErr w:type="spellStart"/>
      <w:r w:rsidRPr="00371BC2">
        <w:rPr>
          <w:w w:val="105"/>
          <w:sz w:val="24"/>
          <w:szCs w:val="24"/>
        </w:rPr>
        <w:t>j.t.k</w:t>
      </w:r>
      <w:proofErr w:type="spellEnd"/>
      <w:r w:rsidRPr="00371BC2">
        <w:rPr>
          <w:w w:val="105"/>
          <w:sz w:val="24"/>
          <w:szCs w:val="24"/>
        </w:rPr>
        <w:t>,/100</w:t>
      </w:r>
      <w:r w:rsidRPr="00371BC2">
        <w:rPr>
          <w:spacing w:val="-5"/>
          <w:w w:val="105"/>
          <w:sz w:val="24"/>
          <w:szCs w:val="24"/>
        </w:rPr>
        <w:t xml:space="preserve"> ml</w:t>
      </w:r>
    </w:p>
    <w:p w:rsidR="00371BC2" w:rsidRPr="00371BC2" w:rsidRDefault="00371BC2" w:rsidP="001850D5">
      <w:pPr>
        <w:pStyle w:val="Akapitzlist"/>
        <w:numPr>
          <w:ilvl w:val="0"/>
          <w:numId w:val="12"/>
        </w:numPr>
        <w:ind w:left="426" w:hanging="142"/>
        <w:jc w:val="left"/>
        <w:rPr>
          <w:sz w:val="24"/>
          <w:szCs w:val="24"/>
        </w:rPr>
      </w:pPr>
      <w:proofErr w:type="spellStart"/>
      <w:r w:rsidRPr="00371BC2">
        <w:rPr>
          <w:w w:val="105"/>
          <w:sz w:val="24"/>
          <w:szCs w:val="24"/>
        </w:rPr>
        <w:t>Enterokoki</w:t>
      </w:r>
      <w:proofErr w:type="spellEnd"/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–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0</w:t>
      </w:r>
      <w:r w:rsidRPr="00371BC2">
        <w:rPr>
          <w:spacing w:val="-8"/>
          <w:w w:val="105"/>
          <w:sz w:val="24"/>
          <w:szCs w:val="24"/>
        </w:rPr>
        <w:t xml:space="preserve"> </w:t>
      </w:r>
      <w:proofErr w:type="spellStart"/>
      <w:r w:rsidRPr="00371BC2">
        <w:rPr>
          <w:w w:val="105"/>
          <w:sz w:val="24"/>
          <w:szCs w:val="24"/>
        </w:rPr>
        <w:t>j.t.k</w:t>
      </w:r>
      <w:proofErr w:type="spellEnd"/>
      <w:r w:rsidRPr="00371BC2">
        <w:rPr>
          <w:w w:val="105"/>
          <w:sz w:val="24"/>
          <w:szCs w:val="24"/>
        </w:rPr>
        <w:t>./100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spacing w:val="-5"/>
          <w:w w:val="105"/>
          <w:sz w:val="24"/>
          <w:szCs w:val="24"/>
        </w:rPr>
        <w:t>ml</w:t>
      </w:r>
    </w:p>
    <w:p w:rsidR="00371BC2" w:rsidRPr="00371BC2" w:rsidRDefault="00371BC2" w:rsidP="001850D5">
      <w:pPr>
        <w:pStyle w:val="Akapitzlist"/>
        <w:numPr>
          <w:ilvl w:val="0"/>
          <w:numId w:val="12"/>
        </w:numPr>
        <w:ind w:left="426" w:hanging="142"/>
        <w:jc w:val="left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Ogólna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liczba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mikroorganizmów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22ºC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–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bez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nieprawidłowych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zmian.</w:t>
      </w:r>
    </w:p>
    <w:p w:rsidR="00371BC2" w:rsidRPr="00371BC2" w:rsidRDefault="00371BC2" w:rsidP="001850D5">
      <w:pPr>
        <w:pStyle w:val="Akapitzlist"/>
        <w:numPr>
          <w:ilvl w:val="0"/>
          <w:numId w:val="17"/>
        </w:numPr>
        <w:tabs>
          <w:tab w:val="left" w:pos="1313"/>
        </w:tabs>
        <w:spacing w:before="9" w:line="249" w:lineRule="auto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zapewnić</w:t>
      </w:r>
      <w:r w:rsidRPr="00371BC2">
        <w:rPr>
          <w:spacing w:val="2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ciągłość</w:t>
      </w:r>
      <w:r w:rsidRPr="00371BC2">
        <w:rPr>
          <w:spacing w:val="2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dostaw</w:t>
      </w:r>
      <w:r w:rsidRPr="00371BC2">
        <w:rPr>
          <w:spacing w:val="1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wody,</w:t>
      </w:r>
      <w:r w:rsidRPr="00371BC2">
        <w:rPr>
          <w:spacing w:val="23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</w:t>
      </w:r>
      <w:r w:rsidRPr="00371BC2">
        <w:rPr>
          <w:spacing w:val="2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zastrzeżeniem</w:t>
      </w:r>
      <w:r w:rsidRPr="00371BC2">
        <w:rPr>
          <w:spacing w:val="2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przypadków</w:t>
      </w:r>
      <w:r w:rsidRPr="00371BC2">
        <w:rPr>
          <w:spacing w:val="2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określonych</w:t>
      </w:r>
      <w:r w:rsidRPr="00371BC2">
        <w:rPr>
          <w:spacing w:val="2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 Rozdziale VIII niniejszego Regulaminu,</w:t>
      </w:r>
    </w:p>
    <w:p w:rsidR="00371BC2" w:rsidRPr="00371BC2" w:rsidRDefault="00371BC2" w:rsidP="001850D5">
      <w:pPr>
        <w:pStyle w:val="Akapitzlist"/>
        <w:numPr>
          <w:ilvl w:val="0"/>
          <w:numId w:val="17"/>
        </w:numPr>
        <w:tabs>
          <w:tab w:val="left" w:pos="1313"/>
        </w:tabs>
        <w:spacing w:line="249" w:lineRule="auto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 przypadku dostarczania wody z posiadanej sieci wodociągowej, prowadzić regularną wewnętrzną kontrolę jakości dostarczanej wody przeznaczonej do spożycia przez ludzi.</w:t>
      </w:r>
    </w:p>
    <w:p w:rsidR="00371BC2" w:rsidRPr="00371BC2" w:rsidRDefault="00371BC2" w:rsidP="001850D5">
      <w:pPr>
        <w:pStyle w:val="Akapitzlist"/>
        <w:numPr>
          <w:ilvl w:val="0"/>
          <w:numId w:val="13"/>
        </w:numPr>
        <w:tabs>
          <w:tab w:val="left" w:pos="797"/>
          <w:tab w:val="left" w:pos="799"/>
        </w:tabs>
        <w:spacing w:line="252" w:lineRule="auto"/>
        <w:ind w:left="0" w:hanging="344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W zakresie odbioru ścieków przedsiębiorstwo wodociągowo-kanalizacyjne jest </w:t>
      </w:r>
      <w:r w:rsidRPr="00371BC2">
        <w:rPr>
          <w:spacing w:val="-2"/>
          <w:w w:val="105"/>
          <w:sz w:val="24"/>
          <w:szCs w:val="24"/>
        </w:rPr>
        <w:t>zobowiązane:</w:t>
      </w:r>
    </w:p>
    <w:p w:rsidR="006D4FF2" w:rsidRPr="00E65EF0" w:rsidRDefault="006D4FF2" w:rsidP="001850D5">
      <w:pPr>
        <w:pStyle w:val="Akapitzlist"/>
        <w:numPr>
          <w:ilvl w:val="1"/>
          <w:numId w:val="13"/>
        </w:numPr>
        <w:tabs>
          <w:tab w:val="left" w:pos="1313"/>
        </w:tabs>
        <w:spacing w:line="249" w:lineRule="auto"/>
        <w:ind w:left="284" w:hanging="284"/>
        <w:rPr>
          <w:sz w:val="24"/>
          <w:szCs w:val="24"/>
        </w:rPr>
      </w:pPr>
      <w:r>
        <w:t>Przedsiębiorstwo zapewnia odprowadzanie ścieków w sposób ciągły i niezawodny, w ilości odpowiadającej ilości dostarczonej wody, z uwzględnieniem warunków technicznych sieci kanalizacyjnej</w:t>
      </w:r>
      <w:r w:rsidR="00D25FB4">
        <w:t>, w ilości nie mniejszej niż 2m</w:t>
      </w:r>
      <w:r w:rsidR="00D25FB4" w:rsidRPr="00D25FB4">
        <w:rPr>
          <w:vertAlign w:val="superscript"/>
        </w:rPr>
        <w:t>3</w:t>
      </w:r>
      <w:r w:rsidR="00D25FB4">
        <w:t xml:space="preserve"> na dobę</w:t>
      </w:r>
      <w:r w:rsidR="00E65EF0">
        <w:t>,</w:t>
      </w:r>
    </w:p>
    <w:p w:rsidR="00E65EF0" w:rsidRPr="00DD32C9" w:rsidRDefault="006F3BBE" w:rsidP="001850D5">
      <w:pPr>
        <w:pStyle w:val="Akapitzlist"/>
        <w:numPr>
          <w:ilvl w:val="1"/>
          <w:numId w:val="13"/>
        </w:numPr>
        <w:tabs>
          <w:tab w:val="left" w:pos="1313"/>
        </w:tabs>
        <w:spacing w:line="249" w:lineRule="auto"/>
        <w:ind w:left="284" w:hanging="284"/>
        <w:rPr>
          <w:color w:val="000000" w:themeColor="text1"/>
          <w:sz w:val="24"/>
          <w:szCs w:val="24"/>
        </w:rPr>
      </w:pPr>
      <w:r w:rsidRPr="00DD32C9">
        <w:rPr>
          <w:color w:val="000000" w:themeColor="text1"/>
          <w:sz w:val="24"/>
          <w:szCs w:val="24"/>
        </w:rPr>
        <w:t>W zakresie minimalnego poziomu usług świadczonych w zakresie odprowadzania ścieków, przedsiębiorstwo jest zobowiązane do odbioru ścieków bytowych o parametrach zanieczyszczeń nieprzekraczających wartości dopuszczalnych, w tym szczególności:</w:t>
      </w:r>
    </w:p>
    <w:p w:rsidR="006F3BBE" w:rsidRPr="00DD32C9" w:rsidRDefault="006F3BBE" w:rsidP="006F3BBE">
      <w:pPr>
        <w:pStyle w:val="Akapitzlist"/>
        <w:numPr>
          <w:ilvl w:val="0"/>
          <w:numId w:val="18"/>
        </w:numPr>
        <w:tabs>
          <w:tab w:val="left" w:pos="1313"/>
        </w:tabs>
        <w:spacing w:line="249" w:lineRule="auto"/>
        <w:rPr>
          <w:color w:val="000000" w:themeColor="text1"/>
          <w:sz w:val="24"/>
          <w:szCs w:val="24"/>
        </w:rPr>
      </w:pPr>
      <w:r w:rsidRPr="00DD32C9">
        <w:rPr>
          <w:color w:val="000000" w:themeColor="text1"/>
          <w:sz w:val="24"/>
          <w:szCs w:val="24"/>
        </w:rPr>
        <w:t>temperatura ścieków – nie wyższa niż 35°C</w:t>
      </w:r>
    </w:p>
    <w:p w:rsidR="006F3BBE" w:rsidRPr="00DD32C9" w:rsidRDefault="006F3BBE" w:rsidP="006F3BBE">
      <w:pPr>
        <w:pStyle w:val="Akapitzlist"/>
        <w:numPr>
          <w:ilvl w:val="0"/>
          <w:numId w:val="18"/>
        </w:numPr>
        <w:tabs>
          <w:tab w:val="left" w:pos="1313"/>
        </w:tabs>
        <w:spacing w:line="249" w:lineRule="auto"/>
        <w:rPr>
          <w:color w:val="000000" w:themeColor="text1"/>
          <w:sz w:val="24"/>
          <w:szCs w:val="24"/>
        </w:rPr>
      </w:pPr>
      <w:r w:rsidRPr="00DD32C9">
        <w:rPr>
          <w:color w:val="000000" w:themeColor="text1"/>
          <w:sz w:val="24"/>
          <w:szCs w:val="24"/>
        </w:rPr>
        <w:t>odczyn ścieków (</w:t>
      </w:r>
      <w:proofErr w:type="spellStart"/>
      <w:r w:rsidRPr="00DD32C9">
        <w:rPr>
          <w:color w:val="000000" w:themeColor="text1"/>
          <w:sz w:val="24"/>
          <w:szCs w:val="24"/>
        </w:rPr>
        <w:t>pH</w:t>
      </w:r>
      <w:proofErr w:type="spellEnd"/>
      <w:r w:rsidRPr="00DD32C9">
        <w:rPr>
          <w:color w:val="000000" w:themeColor="text1"/>
          <w:sz w:val="24"/>
          <w:szCs w:val="24"/>
        </w:rPr>
        <w:t>) – w granicach od 6,5 do 9,5</w:t>
      </w:r>
    </w:p>
    <w:p w:rsidR="006F3BBE" w:rsidRPr="00DD32C9" w:rsidRDefault="006F3BBE" w:rsidP="006F3BBE">
      <w:pPr>
        <w:pStyle w:val="Akapitzlist"/>
        <w:numPr>
          <w:ilvl w:val="0"/>
          <w:numId w:val="18"/>
        </w:numPr>
        <w:tabs>
          <w:tab w:val="left" w:pos="1313"/>
        </w:tabs>
        <w:spacing w:line="249" w:lineRule="auto"/>
        <w:rPr>
          <w:color w:val="000000" w:themeColor="text1"/>
          <w:sz w:val="24"/>
          <w:szCs w:val="24"/>
        </w:rPr>
      </w:pPr>
      <w:r w:rsidRPr="00DD32C9">
        <w:rPr>
          <w:color w:val="000000" w:themeColor="text1"/>
          <w:sz w:val="24"/>
          <w:szCs w:val="24"/>
        </w:rPr>
        <w:t>dopuszczalne wartości wskaźników zanieczyszczeń w ściekach:</w:t>
      </w:r>
    </w:p>
    <w:p w:rsidR="006F3BBE" w:rsidRPr="00DD32C9" w:rsidRDefault="006F3BBE" w:rsidP="006F3BBE">
      <w:pPr>
        <w:pStyle w:val="Akapitzlist"/>
        <w:tabs>
          <w:tab w:val="left" w:pos="1313"/>
        </w:tabs>
        <w:spacing w:line="249" w:lineRule="auto"/>
        <w:ind w:left="1104" w:firstLine="0"/>
        <w:rPr>
          <w:color w:val="000000" w:themeColor="text1"/>
          <w:sz w:val="24"/>
          <w:szCs w:val="24"/>
        </w:rPr>
      </w:pPr>
      <w:r w:rsidRPr="00DD32C9">
        <w:rPr>
          <w:color w:val="000000" w:themeColor="text1"/>
          <w:sz w:val="24"/>
          <w:szCs w:val="24"/>
        </w:rPr>
        <w:t>-BZT5 – do 500 mg O</w:t>
      </w:r>
      <w:r w:rsidRPr="00DD32C9">
        <w:rPr>
          <w:color w:val="000000" w:themeColor="text1"/>
          <w:sz w:val="24"/>
          <w:szCs w:val="24"/>
          <w:vertAlign w:val="subscript"/>
        </w:rPr>
        <w:t>2</w:t>
      </w:r>
      <w:r w:rsidRPr="00DD32C9">
        <w:rPr>
          <w:color w:val="000000" w:themeColor="text1"/>
          <w:sz w:val="24"/>
          <w:szCs w:val="24"/>
        </w:rPr>
        <w:t>/l,</w:t>
      </w:r>
    </w:p>
    <w:p w:rsidR="006F3BBE" w:rsidRPr="00DD32C9" w:rsidRDefault="006F3BBE" w:rsidP="006F3BBE">
      <w:pPr>
        <w:pStyle w:val="Akapitzlist"/>
        <w:tabs>
          <w:tab w:val="left" w:pos="1313"/>
        </w:tabs>
        <w:spacing w:line="249" w:lineRule="auto"/>
        <w:ind w:left="1104" w:firstLine="0"/>
        <w:rPr>
          <w:color w:val="000000" w:themeColor="text1"/>
          <w:sz w:val="24"/>
          <w:szCs w:val="24"/>
        </w:rPr>
      </w:pPr>
      <w:r w:rsidRPr="00DD32C9">
        <w:rPr>
          <w:color w:val="000000" w:themeColor="text1"/>
          <w:sz w:val="24"/>
          <w:szCs w:val="24"/>
        </w:rPr>
        <w:t>-</w:t>
      </w:r>
      <w:proofErr w:type="spellStart"/>
      <w:r w:rsidRPr="00DD32C9">
        <w:rPr>
          <w:color w:val="000000" w:themeColor="text1"/>
          <w:sz w:val="24"/>
          <w:szCs w:val="24"/>
        </w:rPr>
        <w:t>ChZTr</w:t>
      </w:r>
      <w:proofErr w:type="spellEnd"/>
      <w:r w:rsidRPr="00DD32C9">
        <w:rPr>
          <w:color w:val="000000" w:themeColor="text1"/>
          <w:sz w:val="24"/>
          <w:szCs w:val="24"/>
        </w:rPr>
        <w:t>- do 1000 mg O</w:t>
      </w:r>
      <w:r w:rsidRPr="00DD32C9">
        <w:rPr>
          <w:color w:val="000000" w:themeColor="text1"/>
          <w:sz w:val="24"/>
          <w:szCs w:val="24"/>
          <w:vertAlign w:val="subscript"/>
        </w:rPr>
        <w:t>2</w:t>
      </w:r>
      <w:r w:rsidRPr="00DD32C9">
        <w:rPr>
          <w:color w:val="000000" w:themeColor="text1"/>
          <w:sz w:val="24"/>
          <w:szCs w:val="24"/>
        </w:rPr>
        <w:t>/l,</w:t>
      </w:r>
    </w:p>
    <w:p w:rsidR="006F3BBE" w:rsidRPr="00DD32C9" w:rsidRDefault="006F3BBE" w:rsidP="006F3BBE">
      <w:pPr>
        <w:pStyle w:val="Akapitzlist"/>
        <w:tabs>
          <w:tab w:val="left" w:pos="1313"/>
        </w:tabs>
        <w:spacing w:line="249" w:lineRule="auto"/>
        <w:ind w:left="1104" w:firstLine="0"/>
        <w:rPr>
          <w:color w:val="000000" w:themeColor="text1"/>
          <w:sz w:val="24"/>
          <w:szCs w:val="24"/>
        </w:rPr>
      </w:pPr>
      <w:r w:rsidRPr="00DD32C9">
        <w:rPr>
          <w:color w:val="000000" w:themeColor="text1"/>
          <w:sz w:val="24"/>
          <w:szCs w:val="24"/>
        </w:rPr>
        <w:t>-Zawiesina ogólna – 500 mg/l.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313"/>
        </w:tabs>
        <w:spacing w:line="249" w:lineRule="auto"/>
        <w:ind w:left="284" w:hanging="284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zapewnić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ciągły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odbiór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ścieków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stanie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składzie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zgodnym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aktualnie obowiązującymi przepisami i umową</w:t>
      </w:r>
    </w:p>
    <w:p w:rsidR="00371BC2" w:rsidRPr="006D4FF2" w:rsidRDefault="00371BC2" w:rsidP="001850D5">
      <w:pPr>
        <w:pStyle w:val="Akapitzlist"/>
        <w:numPr>
          <w:ilvl w:val="1"/>
          <w:numId w:val="13"/>
        </w:numPr>
        <w:tabs>
          <w:tab w:val="left" w:pos="1312"/>
        </w:tabs>
        <w:ind w:left="284" w:hanging="284"/>
        <w:rPr>
          <w:sz w:val="24"/>
          <w:szCs w:val="24"/>
        </w:rPr>
      </w:pPr>
      <w:r w:rsidRPr="00371BC2">
        <w:rPr>
          <w:spacing w:val="-2"/>
          <w:w w:val="105"/>
          <w:sz w:val="24"/>
          <w:szCs w:val="24"/>
        </w:rPr>
        <w:t>odprowadzać</w:t>
      </w:r>
      <w:r w:rsidRPr="00371BC2">
        <w:rPr>
          <w:spacing w:val="6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wprowadzone</w:t>
      </w:r>
      <w:r w:rsidRPr="00371BC2">
        <w:rPr>
          <w:spacing w:val="3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ścieki</w:t>
      </w:r>
      <w:r w:rsidRPr="00371BC2">
        <w:rPr>
          <w:spacing w:val="5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do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posiadanych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urządzeń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kanalizacyjnych.</w:t>
      </w:r>
    </w:p>
    <w:p w:rsidR="006D4FF2" w:rsidRPr="00371BC2" w:rsidRDefault="006D4FF2" w:rsidP="001850D5">
      <w:pPr>
        <w:pStyle w:val="Akapitzlist"/>
        <w:numPr>
          <w:ilvl w:val="1"/>
          <w:numId w:val="13"/>
        </w:numPr>
        <w:tabs>
          <w:tab w:val="left" w:pos="1312"/>
        </w:tabs>
        <w:ind w:left="284" w:hanging="284"/>
        <w:rPr>
          <w:sz w:val="24"/>
          <w:szCs w:val="24"/>
        </w:rPr>
      </w:pPr>
      <w:r>
        <w:t xml:space="preserve">Dopuszczalny maksymalny czas przerwy w odprowadzaniu ścieków spowodowanej planowanymi pracami eksploatacyjnymi nie może przekroczyć </w:t>
      </w:r>
      <w:r w:rsidRPr="006D4FF2">
        <w:rPr>
          <w:rStyle w:val="Pogrubienie"/>
          <w:b w:val="0"/>
        </w:rPr>
        <w:t>12 godzin jednorazowo.</w:t>
      </w:r>
    </w:p>
    <w:p w:rsidR="00371BC2" w:rsidRPr="00371BC2" w:rsidRDefault="00371BC2" w:rsidP="001850D5">
      <w:pPr>
        <w:pStyle w:val="Akapitzlist"/>
        <w:numPr>
          <w:ilvl w:val="0"/>
          <w:numId w:val="13"/>
        </w:numPr>
        <w:tabs>
          <w:tab w:val="left" w:pos="799"/>
        </w:tabs>
        <w:spacing w:line="249" w:lineRule="auto"/>
        <w:ind w:left="0" w:hanging="344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</w:t>
      </w:r>
      <w:r w:rsidRPr="00371BC2">
        <w:rPr>
          <w:spacing w:val="3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zakresie</w:t>
      </w:r>
      <w:r w:rsidRPr="00371BC2">
        <w:rPr>
          <w:spacing w:val="3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dostarczania</w:t>
      </w:r>
      <w:r w:rsidRPr="00371BC2">
        <w:rPr>
          <w:spacing w:val="3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wody</w:t>
      </w:r>
      <w:r w:rsidRPr="00371BC2">
        <w:rPr>
          <w:spacing w:val="3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3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odbioru</w:t>
      </w:r>
      <w:r w:rsidRPr="00371BC2">
        <w:rPr>
          <w:spacing w:val="3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ścieków</w:t>
      </w:r>
      <w:r w:rsidRPr="00371BC2">
        <w:rPr>
          <w:spacing w:val="3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przedsiębiorstwo</w:t>
      </w:r>
      <w:r w:rsidRPr="00371BC2">
        <w:rPr>
          <w:spacing w:val="3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wodociągowo</w:t>
      </w:r>
      <w:r w:rsidRPr="00371BC2">
        <w:rPr>
          <w:spacing w:val="3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– kanalizacyjne ma prawo: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313"/>
        </w:tabs>
        <w:spacing w:line="249" w:lineRule="auto"/>
        <w:ind w:left="0" w:hanging="289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wstępu</w:t>
      </w:r>
      <w:r w:rsidRPr="00371BC2">
        <w:rPr>
          <w:spacing w:val="3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na</w:t>
      </w:r>
      <w:r w:rsidRPr="00371BC2">
        <w:rPr>
          <w:spacing w:val="3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teren</w:t>
      </w:r>
      <w:r w:rsidRPr="00371BC2">
        <w:rPr>
          <w:spacing w:val="3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nieruchomości</w:t>
      </w:r>
      <w:r w:rsidRPr="00371BC2">
        <w:rPr>
          <w:spacing w:val="3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lub</w:t>
      </w:r>
      <w:r w:rsidRPr="00371BC2">
        <w:rPr>
          <w:spacing w:val="3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obiektu</w:t>
      </w:r>
      <w:r w:rsidRPr="00371BC2">
        <w:rPr>
          <w:spacing w:val="3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budowlanego</w:t>
      </w:r>
      <w:r w:rsidRPr="00371BC2">
        <w:rPr>
          <w:spacing w:val="3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odbiorcy</w:t>
      </w:r>
      <w:r w:rsidRPr="00371BC2">
        <w:rPr>
          <w:spacing w:val="3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usług</w:t>
      </w:r>
      <w:r w:rsidRPr="00371BC2">
        <w:rPr>
          <w:spacing w:val="3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 celach określonych w art. 7 ustawy,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313"/>
        </w:tabs>
        <w:spacing w:line="249" w:lineRule="auto"/>
        <w:ind w:left="0" w:hanging="289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przeprowadzania kontroli prawidłowości</w:t>
      </w:r>
      <w:r w:rsidRPr="00371BC2">
        <w:rPr>
          <w:spacing w:val="13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realizacji</w:t>
      </w:r>
      <w:r w:rsidRPr="00371BC2">
        <w:rPr>
          <w:spacing w:val="13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robót</w:t>
      </w:r>
      <w:r w:rsidRPr="00371BC2">
        <w:rPr>
          <w:spacing w:val="13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zgodnie z warunkami przyłączenia do sieci,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313"/>
        </w:tabs>
        <w:spacing w:before="1" w:line="247" w:lineRule="auto"/>
        <w:ind w:left="0" w:hanging="289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przeprowadzania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kontroli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technicznego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stanu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przyłącza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czasie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 xml:space="preserve">jego </w:t>
      </w:r>
      <w:r w:rsidRPr="00371BC2">
        <w:rPr>
          <w:spacing w:val="-2"/>
          <w:w w:val="105"/>
          <w:sz w:val="24"/>
          <w:szCs w:val="24"/>
        </w:rPr>
        <w:t>użytkowania.</w:t>
      </w:r>
    </w:p>
    <w:p w:rsidR="00371BC2" w:rsidRPr="00371BC2" w:rsidRDefault="00371BC2" w:rsidP="001850D5">
      <w:pPr>
        <w:pStyle w:val="Akapitzlist"/>
        <w:numPr>
          <w:ilvl w:val="0"/>
          <w:numId w:val="13"/>
        </w:numPr>
        <w:tabs>
          <w:tab w:val="left" w:pos="845"/>
        </w:tabs>
        <w:spacing w:before="4"/>
        <w:ind w:left="0" w:hanging="39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Odbiorca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usług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ma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obowiązek: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032"/>
          <w:tab w:val="left" w:pos="1034"/>
        </w:tabs>
        <w:spacing w:before="3" w:line="247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lastRenderedPageBreak/>
        <w:t>korzystać z instalacji wodociągowej w sposób uniemożliwiający występowanie zakłóceń w funkcjonowaniu sieci, a w szczególności eliminować możliwości wystąpienia skażenia wody w sieci, w tym wskutek cofnięcia się wody z instalacji wodociągowej lub powrotu ciepłej wody z instalacji centralnego ogrzewania, jak również utrzymywać urządzenia będące w jego posiadaniu w należytym stanie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032"/>
          <w:tab w:val="left" w:pos="1034"/>
        </w:tabs>
        <w:spacing w:before="1" w:line="247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korzystać z instalacji kanalizacyjnej w sposób uniemożliwiający występowanie zakłóceń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funkcjonowaniu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sieci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oraz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nie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wprowadzać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urządzeń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kanalizacyjnych odpadów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="00E61739">
        <w:rPr>
          <w:spacing w:val="-6"/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substancji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wskazanych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art.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9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ust.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2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ustawy,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a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przypadku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dostarczania ścieków przemysłowych spełniać warunki wskazane w przepisach wykonawczych wydanych na podstawie art. 11 ustawy,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032"/>
          <w:tab w:val="left" w:pos="1034"/>
        </w:tabs>
        <w:spacing w:before="2" w:line="247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umożliwić realizację uprawnień przedsiębiorstwa wodociągowo-kanalizacyjnego, </w:t>
      </w:r>
      <w:r w:rsidR="00E61739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o których mowa w art. 7 ustawy zawiadomić przedsiębiorstwo wodociągowo – kanalizacyjne o planowanych zmianach technicznych w instalacji wewnętrznej, które mogą mieć wpływ na działanie sieci oraz ilość pobieranej wody i odprowadzanych ścieków, a także przeznaczenie wody,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032"/>
          <w:tab w:val="left" w:pos="1034"/>
        </w:tabs>
        <w:spacing w:line="247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zawiadomić przedsiębiorstwo wodociągowo – kanalizacyjne o posiadanych własnych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ujęciach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wody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celu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umożliwienia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prawidłowego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obliczenia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należności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 tytułu odprowadzania ścieków,</w:t>
      </w:r>
    </w:p>
    <w:p w:rsidR="00371BC2" w:rsidRPr="00371BC2" w:rsidRDefault="00371BC2" w:rsidP="001850D5">
      <w:pPr>
        <w:pStyle w:val="Akapitzlist"/>
        <w:numPr>
          <w:ilvl w:val="0"/>
          <w:numId w:val="13"/>
        </w:numPr>
        <w:tabs>
          <w:tab w:val="left" w:pos="797"/>
        </w:tabs>
        <w:ind w:left="0" w:hanging="342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Odbiorca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usług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ma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prawo: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034"/>
        </w:tabs>
        <w:spacing w:before="8"/>
        <w:ind w:left="0" w:hanging="289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poboru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wody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odpowiednim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ciśnieniu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jakości,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034"/>
        </w:tabs>
        <w:spacing w:before="7"/>
        <w:ind w:left="0" w:hanging="289"/>
        <w:rPr>
          <w:sz w:val="24"/>
          <w:szCs w:val="24"/>
        </w:rPr>
      </w:pPr>
      <w:r w:rsidRPr="00371BC2">
        <w:rPr>
          <w:sz w:val="24"/>
          <w:szCs w:val="24"/>
        </w:rPr>
        <w:t>nieprzerwanego</w:t>
      </w:r>
      <w:r w:rsidRPr="00371BC2">
        <w:rPr>
          <w:spacing w:val="38"/>
          <w:sz w:val="24"/>
          <w:szCs w:val="24"/>
        </w:rPr>
        <w:t xml:space="preserve"> </w:t>
      </w:r>
      <w:r w:rsidRPr="00371BC2">
        <w:rPr>
          <w:sz w:val="24"/>
          <w:szCs w:val="24"/>
        </w:rPr>
        <w:t>odprowadzania</w:t>
      </w:r>
      <w:r w:rsidRPr="00371BC2">
        <w:rPr>
          <w:spacing w:val="37"/>
          <w:sz w:val="24"/>
          <w:szCs w:val="24"/>
        </w:rPr>
        <w:t xml:space="preserve"> </w:t>
      </w:r>
      <w:r w:rsidRPr="00371BC2">
        <w:rPr>
          <w:spacing w:val="-2"/>
          <w:sz w:val="24"/>
          <w:szCs w:val="24"/>
        </w:rPr>
        <w:t>ścieków,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034"/>
        </w:tabs>
        <w:spacing w:before="9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bezpłatnego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korzystania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zastępczych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punktów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poboru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wody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przypadku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 xml:space="preserve">przerw </w:t>
      </w:r>
      <w:r w:rsidR="00E61739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w dostawie wody, wskazanych w Rozdziale VIII,</w:t>
      </w:r>
    </w:p>
    <w:p w:rsidR="00767C9C" w:rsidRPr="001850D5" w:rsidRDefault="00371BC2" w:rsidP="001850D5">
      <w:pPr>
        <w:pStyle w:val="Akapitzlist"/>
        <w:numPr>
          <w:ilvl w:val="1"/>
          <w:numId w:val="13"/>
        </w:numPr>
        <w:tabs>
          <w:tab w:val="left" w:pos="1034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zgłaszania</w:t>
      </w:r>
      <w:r w:rsidRPr="00371BC2">
        <w:rPr>
          <w:spacing w:val="-1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przedsiębiorstwu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wodociągowo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–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kanalizacyjnemu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 xml:space="preserve">reklamacji, wskazanych </w:t>
      </w:r>
      <w:r w:rsidR="00E61739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w Rozdziale IX.</w:t>
      </w:r>
    </w:p>
    <w:p w:rsidR="001850D5" w:rsidRDefault="001850D5" w:rsidP="00371BC2">
      <w:pPr>
        <w:spacing w:before="5"/>
        <w:jc w:val="center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</w:p>
    <w:p w:rsidR="00371BC2" w:rsidRPr="00371BC2" w:rsidRDefault="001850D5" w:rsidP="00371BC2">
      <w:pPr>
        <w:spacing w:before="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Rozdział 3.</w:t>
      </w:r>
    </w:p>
    <w:p w:rsidR="00371BC2" w:rsidRPr="00371BC2" w:rsidRDefault="00371BC2" w:rsidP="00371BC2">
      <w:pPr>
        <w:spacing w:before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WARUNKI</w:t>
      </w:r>
      <w:r w:rsidRPr="00371BC2">
        <w:rPr>
          <w:rFonts w:ascii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I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TRYB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ZAWIERANIA</w:t>
      </w:r>
      <w:r w:rsidRPr="00371BC2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UMÓW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Z</w:t>
      </w:r>
      <w:r w:rsidRPr="00371BC2">
        <w:rPr>
          <w:rFonts w:ascii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ODBIORCAMI</w:t>
      </w:r>
      <w:r w:rsidRPr="00371BC2">
        <w:rPr>
          <w:rFonts w:ascii="Times New Roman" w:hAnsi="Times New Roman" w:cs="Times New Roman"/>
          <w:b/>
          <w:spacing w:val="-9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USŁUG</w:t>
      </w:r>
    </w:p>
    <w:p w:rsidR="00371BC2" w:rsidRPr="00371BC2" w:rsidRDefault="00371BC2" w:rsidP="00371BC2">
      <w:pPr>
        <w:pStyle w:val="Nagwek4"/>
        <w:spacing w:before="110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4.</w:t>
      </w:r>
    </w:p>
    <w:p w:rsidR="00371BC2" w:rsidRPr="00371BC2" w:rsidRDefault="00371BC2" w:rsidP="001850D5">
      <w:pPr>
        <w:pStyle w:val="Akapitzlist"/>
        <w:numPr>
          <w:ilvl w:val="0"/>
          <w:numId w:val="11"/>
        </w:numPr>
        <w:tabs>
          <w:tab w:val="left" w:pos="742"/>
          <w:tab w:val="left" w:pos="745"/>
        </w:tabs>
        <w:spacing w:before="103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Dostarczanie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wody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odprowadzanie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ścieków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odbywa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się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na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podstawie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pisemnej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umowy między przedsiębiorstwem wodociągowo-kanalizacyjnym a odbiorcą usług.</w:t>
      </w:r>
    </w:p>
    <w:p w:rsidR="00371BC2" w:rsidRPr="00371BC2" w:rsidRDefault="00371BC2" w:rsidP="001850D5">
      <w:pPr>
        <w:pStyle w:val="Akapitzlist"/>
        <w:numPr>
          <w:ilvl w:val="0"/>
          <w:numId w:val="11"/>
        </w:numPr>
        <w:tabs>
          <w:tab w:val="left" w:pos="742"/>
          <w:tab w:val="left" w:pos="745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Podpisanie umowy z odbiorcą usług następuje po złożeniu przez niego wniosku o zawarcie umowy. Umowa z osobami korzystającymi z lokali w budynku wielolokalowym zawierana jest na pisemny wniosek właściciela lub zarządcy budynku </w:t>
      </w:r>
      <w:r w:rsidRPr="00371BC2">
        <w:rPr>
          <w:spacing w:val="-2"/>
          <w:w w:val="105"/>
          <w:sz w:val="24"/>
          <w:szCs w:val="24"/>
        </w:rPr>
        <w:t>wielolokalowego.</w:t>
      </w:r>
    </w:p>
    <w:p w:rsidR="00371BC2" w:rsidRPr="00371BC2" w:rsidRDefault="00371BC2" w:rsidP="001850D5">
      <w:pPr>
        <w:pStyle w:val="Akapitzlist"/>
        <w:numPr>
          <w:ilvl w:val="0"/>
          <w:numId w:val="11"/>
        </w:numPr>
        <w:tabs>
          <w:tab w:val="left" w:pos="742"/>
          <w:tab w:val="left" w:pos="745"/>
        </w:tabs>
        <w:spacing w:before="1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Przedsiębiorstwo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wodociągowo-kanalizacyjne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udostępnia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zainteresowanym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podmiotom informacje o szczegółowych warunkach zawierania umów, w tym o konieczności przedstawienia przez odbiorców usług dokumentów umożliwiających podpisanie umowy oraz o czasie i miejscu, w którym możliwe jest zawarcie umów.</w:t>
      </w:r>
    </w:p>
    <w:p w:rsidR="00371BC2" w:rsidRPr="00371BC2" w:rsidRDefault="00371BC2" w:rsidP="001850D5">
      <w:pPr>
        <w:pStyle w:val="Akapitzlist"/>
        <w:numPr>
          <w:ilvl w:val="0"/>
          <w:numId w:val="11"/>
        </w:numPr>
        <w:tabs>
          <w:tab w:val="left" w:pos="742"/>
          <w:tab w:val="left" w:pos="745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Umowa, o której mowa w ust. 1, może zostać zawarta w lokalu przedsiębiorstwa wodociągowo-kanalizacyjnego lub poza nim. W przypadku zawarcia umowy poza lokalem przedsiębiorstwa, odbiorcy usług będącemu konsumentem przysługuje prawo odstąpienia od takiej umowy w terminach i zasadach określonych w ustawie z dnia 30 maja 2014 r. </w:t>
      </w:r>
      <w:r w:rsidR="00E61739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o prawach konsumenta (</w:t>
      </w:r>
      <w:proofErr w:type="spellStart"/>
      <w:r w:rsidRPr="00371BC2">
        <w:rPr>
          <w:w w:val="105"/>
          <w:sz w:val="24"/>
          <w:szCs w:val="24"/>
        </w:rPr>
        <w:t>t.j</w:t>
      </w:r>
      <w:proofErr w:type="spellEnd"/>
      <w:r w:rsidRPr="00371BC2">
        <w:rPr>
          <w:w w:val="105"/>
          <w:sz w:val="24"/>
          <w:szCs w:val="24"/>
        </w:rPr>
        <w:t>. Dz. U. z 2020, poz. 287).</w:t>
      </w:r>
    </w:p>
    <w:p w:rsidR="00371BC2" w:rsidRPr="00371BC2" w:rsidRDefault="00371BC2" w:rsidP="001850D5">
      <w:pPr>
        <w:pStyle w:val="Akapitzlist"/>
        <w:numPr>
          <w:ilvl w:val="0"/>
          <w:numId w:val="11"/>
        </w:numPr>
        <w:tabs>
          <w:tab w:val="left" w:pos="742"/>
          <w:tab w:val="left" w:pos="745"/>
        </w:tabs>
        <w:spacing w:line="252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Wszelkie zmiany faktyczne i prawne skutkujące zmianą treści umowy, Odbiorca powinien zgłaszać Przedsiębiorstwu w ciągu 7 dni od ich wystąpienia.</w:t>
      </w:r>
    </w:p>
    <w:p w:rsidR="00371BC2" w:rsidRPr="006153AF" w:rsidRDefault="00371BC2" w:rsidP="001850D5">
      <w:pPr>
        <w:pStyle w:val="Akapitzlist"/>
        <w:numPr>
          <w:ilvl w:val="0"/>
          <w:numId w:val="11"/>
        </w:numPr>
        <w:tabs>
          <w:tab w:val="left" w:pos="742"/>
          <w:tab w:val="left" w:pos="745"/>
        </w:tabs>
        <w:spacing w:line="252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Nie wymaga zmiany umowy zastosowanie przez Przedsiębiorstwo nowej taryfy lub grupy taryfowej.</w:t>
      </w:r>
    </w:p>
    <w:p w:rsidR="001850D5" w:rsidRDefault="001850D5" w:rsidP="00371BC2">
      <w:pPr>
        <w:jc w:val="center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</w:p>
    <w:p w:rsidR="00371BC2" w:rsidRPr="00371BC2" w:rsidRDefault="001850D5" w:rsidP="00371B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lastRenderedPageBreak/>
        <w:t>Rozdział 4.</w:t>
      </w:r>
    </w:p>
    <w:p w:rsidR="00371BC2" w:rsidRPr="001850D5" w:rsidRDefault="00371BC2" w:rsidP="001850D5">
      <w:pPr>
        <w:spacing w:before="8" w:line="24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SPOSÓB</w:t>
      </w:r>
      <w:r w:rsidRPr="00371BC2">
        <w:rPr>
          <w:rFonts w:ascii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ROZLICZEŃ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W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OPARCIU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O</w:t>
      </w:r>
      <w:r w:rsidRPr="00371BC2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CENY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I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STAWKI</w:t>
      </w:r>
      <w:r w:rsidRPr="00371BC2">
        <w:rPr>
          <w:rFonts w:ascii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OPŁAT</w:t>
      </w:r>
      <w:r w:rsidRPr="00371BC2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 xml:space="preserve">USTALONE </w:t>
      </w:r>
      <w:r w:rsidR="00772BC9">
        <w:rPr>
          <w:rFonts w:ascii="Times New Roman" w:hAnsi="Times New Roman" w:cs="Times New Roman"/>
          <w:b/>
          <w:w w:val="105"/>
          <w:sz w:val="24"/>
          <w:szCs w:val="24"/>
        </w:rPr>
        <w:br/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W TARYFACH</w:t>
      </w:r>
    </w:p>
    <w:p w:rsidR="00371BC2" w:rsidRPr="00371BC2" w:rsidRDefault="00371BC2" w:rsidP="00371BC2">
      <w:pPr>
        <w:pStyle w:val="Nagwek4"/>
        <w:spacing w:line="195" w:lineRule="exact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5.</w:t>
      </w:r>
    </w:p>
    <w:p w:rsidR="00371BC2" w:rsidRPr="00371BC2" w:rsidRDefault="00371BC2" w:rsidP="001850D5">
      <w:pPr>
        <w:pStyle w:val="Akapitzlist"/>
        <w:numPr>
          <w:ilvl w:val="0"/>
          <w:numId w:val="10"/>
        </w:numPr>
        <w:tabs>
          <w:tab w:val="left" w:pos="797"/>
          <w:tab w:val="left" w:pos="799"/>
        </w:tabs>
        <w:spacing w:line="247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Podstawę rozliczeń wynikających z umowy o dostarczanie wody i odprowadzanie ścieków stanowi aktualna taryfa przedsiębiorstwa wodociągowo-kanalizacyjnego, określająca ceny i stawki opłat za zbiorowe zaopatrzenie w wodę i zbiorowe odprowadzanie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ścieków,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="00772BC9">
        <w:rPr>
          <w:spacing w:val="80"/>
          <w:w w:val="150"/>
          <w:sz w:val="24"/>
          <w:szCs w:val="24"/>
        </w:rPr>
        <w:t xml:space="preserve">                 </w:t>
      </w:r>
      <w:r w:rsidRPr="00371BC2">
        <w:rPr>
          <w:w w:val="105"/>
          <w:sz w:val="24"/>
          <w:szCs w:val="24"/>
        </w:rPr>
        <w:t>a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także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ilość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wody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dostarczonej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nieruchomości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 odpowiednio ilość odprowadzonych ścieków określona zgodnie z art. 27 ustawy.</w:t>
      </w:r>
    </w:p>
    <w:p w:rsidR="00371BC2" w:rsidRPr="001850D5" w:rsidRDefault="00371BC2" w:rsidP="001850D5">
      <w:pPr>
        <w:pStyle w:val="Akapitzlist"/>
        <w:numPr>
          <w:ilvl w:val="0"/>
          <w:numId w:val="10"/>
        </w:numPr>
        <w:tabs>
          <w:tab w:val="left" w:pos="797"/>
        </w:tabs>
        <w:spacing w:line="218" w:lineRule="exact"/>
        <w:ind w:left="0" w:hanging="342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Okresy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rozliczeniowe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obowiązujące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odbiorców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usług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są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określone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umowie.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6.</w:t>
      </w:r>
    </w:p>
    <w:p w:rsidR="00371BC2" w:rsidRPr="00371BC2" w:rsidRDefault="00371BC2" w:rsidP="001850D5">
      <w:pPr>
        <w:pStyle w:val="Akapitzlist"/>
        <w:numPr>
          <w:ilvl w:val="0"/>
          <w:numId w:val="9"/>
        </w:numPr>
        <w:tabs>
          <w:tab w:val="left" w:pos="742"/>
          <w:tab w:val="left" w:pos="745"/>
        </w:tabs>
        <w:spacing w:before="1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Podstawą</w:t>
      </w:r>
      <w:r w:rsidRPr="00371BC2">
        <w:rPr>
          <w:spacing w:val="6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obciążenia</w:t>
      </w:r>
      <w:r w:rsidRPr="00371BC2">
        <w:rPr>
          <w:spacing w:val="6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odbiorcy</w:t>
      </w:r>
      <w:r w:rsidRPr="00371BC2">
        <w:rPr>
          <w:spacing w:val="6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usług</w:t>
      </w:r>
      <w:r w:rsidRPr="00371BC2">
        <w:rPr>
          <w:spacing w:val="6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należnościami</w:t>
      </w:r>
      <w:r w:rsidRPr="00371BC2">
        <w:rPr>
          <w:spacing w:val="6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</w:t>
      </w:r>
      <w:r w:rsidRPr="00371BC2">
        <w:rPr>
          <w:spacing w:val="7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usługi</w:t>
      </w:r>
      <w:r w:rsidRPr="00371BC2">
        <w:rPr>
          <w:spacing w:val="6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dostarczenia</w:t>
      </w:r>
      <w:r w:rsidRPr="00371BC2">
        <w:rPr>
          <w:spacing w:val="6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 xml:space="preserve">wody </w:t>
      </w:r>
      <w:r w:rsidR="00772BC9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i (lub) odprowadzania ścieków świadczone przez przedsiębiorstwo wodociągowo- kanalizacyjne jest faktura.</w:t>
      </w:r>
    </w:p>
    <w:p w:rsidR="00371BC2" w:rsidRPr="00371BC2" w:rsidRDefault="00371BC2" w:rsidP="001850D5">
      <w:pPr>
        <w:pStyle w:val="Akapitzlist"/>
        <w:numPr>
          <w:ilvl w:val="0"/>
          <w:numId w:val="9"/>
        </w:numPr>
        <w:tabs>
          <w:tab w:val="left" w:pos="742"/>
          <w:tab w:val="left" w:pos="745"/>
        </w:tabs>
        <w:spacing w:before="2" w:line="247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Datę,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formę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sposób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zapłaty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Przedsiębiorstwo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określa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fakturze,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zgodnie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="00772BC9">
        <w:rPr>
          <w:spacing w:val="40"/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z zawartą umową o zaopatrzenie w wodę lub odprowadzanie ścieków.</w:t>
      </w:r>
    </w:p>
    <w:p w:rsidR="00371BC2" w:rsidRPr="00371BC2" w:rsidRDefault="00371BC2" w:rsidP="001850D5">
      <w:pPr>
        <w:pStyle w:val="Akapitzlist"/>
        <w:numPr>
          <w:ilvl w:val="0"/>
          <w:numId w:val="9"/>
        </w:numPr>
        <w:tabs>
          <w:tab w:val="left" w:pos="742"/>
          <w:tab w:val="left" w:pos="745"/>
        </w:tabs>
        <w:spacing w:before="2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 przypadku budynku wielolokalowego, w którym odbiorcami usług są również osoby korzystające z poszczególnych lokali, przedsiębiorstwo wodociągowo-kanalizacyjne wystawia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odrębną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fakturę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zarządcy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lub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właścicielowi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takiego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budynku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wielolokalowego oraz odrębne faktury osobom korzystającym z lokali, lub wyłącznie odbiorcom usług będących osobami korzystającymi z lokali, z którymi przedsiębiorstwo wodociągowo- kanalizacyjne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zawarło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odrębne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umowę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zaopatrzenie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wodę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odprowadzenie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ścieków.</w:t>
      </w:r>
    </w:p>
    <w:p w:rsidR="006153AF" w:rsidRPr="001850D5" w:rsidRDefault="00371BC2" w:rsidP="001850D5">
      <w:pPr>
        <w:pStyle w:val="Akapitzlist"/>
        <w:numPr>
          <w:ilvl w:val="0"/>
          <w:numId w:val="9"/>
        </w:numPr>
        <w:tabs>
          <w:tab w:val="left" w:pos="742"/>
          <w:tab w:val="left" w:pos="745"/>
        </w:tabs>
        <w:spacing w:before="1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 przypadku braku możliwości odczytu przyrządów pomiarowych, z przyczyn niezależnych od przedsiębiorstwa wodociągowo-kanalizacyjnego, faktura jest wystawiana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terminie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przypadającym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na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odczyt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według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zasad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określonych w umowie.</w:t>
      </w:r>
    </w:p>
    <w:p w:rsidR="001850D5" w:rsidRDefault="001850D5" w:rsidP="00371BC2">
      <w:pPr>
        <w:spacing w:before="4"/>
        <w:jc w:val="center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</w:p>
    <w:p w:rsidR="00371BC2" w:rsidRPr="00371BC2" w:rsidRDefault="001850D5" w:rsidP="00371BC2">
      <w:pPr>
        <w:spacing w:before="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Rozdział 5.</w:t>
      </w:r>
    </w:p>
    <w:p w:rsidR="00371BC2" w:rsidRPr="001850D5" w:rsidRDefault="00371BC2" w:rsidP="001850D5">
      <w:pPr>
        <w:spacing w:before="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WARUNKI</w:t>
      </w:r>
      <w:r w:rsidRPr="00371BC2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PRZYŁĄCZANIA</w:t>
      </w:r>
      <w:r w:rsidRPr="00371BC2"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DO</w:t>
      </w:r>
      <w:r w:rsidRPr="00371BC2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>SIECI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7.</w:t>
      </w:r>
    </w:p>
    <w:p w:rsidR="00371BC2" w:rsidRPr="00371BC2" w:rsidRDefault="00371BC2" w:rsidP="001850D5">
      <w:pPr>
        <w:pStyle w:val="Akapitzlist"/>
        <w:numPr>
          <w:ilvl w:val="0"/>
          <w:numId w:val="8"/>
        </w:numPr>
        <w:tabs>
          <w:tab w:val="left" w:pos="742"/>
          <w:tab w:val="left" w:pos="745"/>
        </w:tabs>
        <w:spacing w:before="3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Wydanie warunków przyłączenia do sieci</w:t>
      </w:r>
      <w:r w:rsidRPr="00371BC2">
        <w:rPr>
          <w:spacing w:val="1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następuje na</w:t>
      </w:r>
      <w:r w:rsidRPr="00371BC2">
        <w:rPr>
          <w:spacing w:val="1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podstawie pisemnego wniosku składanego przez podmiot ubiegający się o przyłączenie.</w:t>
      </w:r>
    </w:p>
    <w:p w:rsidR="00371BC2" w:rsidRPr="00371BC2" w:rsidRDefault="00371BC2" w:rsidP="001850D5">
      <w:pPr>
        <w:pStyle w:val="Akapitzlist"/>
        <w:numPr>
          <w:ilvl w:val="0"/>
          <w:numId w:val="8"/>
        </w:numPr>
        <w:tabs>
          <w:tab w:val="left" w:pos="742"/>
          <w:tab w:val="left" w:pos="745"/>
        </w:tabs>
        <w:spacing w:line="252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Wniosek</w:t>
      </w:r>
      <w:r w:rsidRPr="00371BC2">
        <w:rPr>
          <w:spacing w:val="3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</w:t>
      </w:r>
      <w:r w:rsidRPr="00371BC2">
        <w:rPr>
          <w:spacing w:val="3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wydanie</w:t>
      </w:r>
      <w:r w:rsidRPr="00371BC2">
        <w:rPr>
          <w:spacing w:val="3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warunków</w:t>
      </w:r>
      <w:r w:rsidRPr="00371BC2">
        <w:rPr>
          <w:spacing w:val="3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przyłączenia</w:t>
      </w:r>
      <w:r w:rsidRPr="00371BC2">
        <w:rPr>
          <w:spacing w:val="3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3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sieci</w:t>
      </w:r>
      <w:r w:rsidRPr="00371BC2">
        <w:rPr>
          <w:spacing w:val="3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poza</w:t>
      </w:r>
      <w:r w:rsidRPr="00371BC2">
        <w:rPr>
          <w:spacing w:val="3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informacjami,</w:t>
      </w:r>
      <w:r w:rsidRPr="00371BC2">
        <w:rPr>
          <w:spacing w:val="3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</w:t>
      </w:r>
      <w:r w:rsidRPr="00371BC2">
        <w:rPr>
          <w:spacing w:val="3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których mowa w art. 19a ust.4 ustawy może zawierać:</w:t>
      </w:r>
    </w:p>
    <w:p w:rsidR="00371BC2" w:rsidRPr="00371BC2" w:rsidRDefault="00371BC2" w:rsidP="001850D5">
      <w:pPr>
        <w:pStyle w:val="Akapitzlist"/>
        <w:numPr>
          <w:ilvl w:val="1"/>
          <w:numId w:val="8"/>
        </w:numPr>
        <w:tabs>
          <w:tab w:val="left" w:pos="1034"/>
        </w:tabs>
        <w:spacing w:line="192" w:lineRule="exact"/>
        <w:ind w:left="0" w:hanging="289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numer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telefonu,</w:t>
      </w:r>
    </w:p>
    <w:p w:rsidR="00371BC2" w:rsidRPr="00371BC2" w:rsidRDefault="00371BC2" w:rsidP="001850D5">
      <w:pPr>
        <w:pStyle w:val="Akapitzlist"/>
        <w:numPr>
          <w:ilvl w:val="1"/>
          <w:numId w:val="8"/>
        </w:numPr>
        <w:tabs>
          <w:tab w:val="left" w:pos="1034"/>
        </w:tabs>
        <w:spacing w:before="7"/>
        <w:ind w:left="0" w:hanging="289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adres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poczty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elektronicznej,</w:t>
      </w:r>
    </w:p>
    <w:p w:rsidR="00371BC2" w:rsidRPr="00371BC2" w:rsidRDefault="00371BC2" w:rsidP="001850D5">
      <w:pPr>
        <w:pStyle w:val="Akapitzlist"/>
        <w:numPr>
          <w:ilvl w:val="1"/>
          <w:numId w:val="8"/>
        </w:numPr>
        <w:tabs>
          <w:tab w:val="left" w:pos="1034"/>
        </w:tabs>
        <w:spacing w:before="8"/>
        <w:ind w:left="0" w:hanging="289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wskazanie</w:t>
      </w:r>
      <w:r w:rsidRPr="00371BC2">
        <w:rPr>
          <w:spacing w:val="-1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rodzaju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parametrów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instalacji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odbiorczych,</w:t>
      </w:r>
    </w:p>
    <w:p w:rsidR="00371BC2" w:rsidRPr="00371BC2" w:rsidRDefault="00371BC2" w:rsidP="001850D5">
      <w:pPr>
        <w:pStyle w:val="Akapitzlist"/>
        <w:numPr>
          <w:ilvl w:val="1"/>
          <w:numId w:val="8"/>
        </w:numPr>
        <w:tabs>
          <w:tab w:val="left" w:pos="1034"/>
        </w:tabs>
        <w:spacing w:before="7" w:line="252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wskazanie planowanego terminu rozpoczęcia poboru wody lub odprowadzania </w:t>
      </w:r>
      <w:r w:rsidRPr="00371BC2">
        <w:rPr>
          <w:spacing w:val="-2"/>
          <w:w w:val="105"/>
          <w:sz w:val="24"/>
          <w:szCs w:val="24"/>
        </w:rPr>
        <w:t>ścieków,</w:t>
      </w:r>
    </w:p>
    <w:p w:rsidR="00371BC2" w:rsidRPr="001850D5" w:rsidRDefault="00371BC2" w:rsidP="001850D5">
      <w:pPr>
        <w:pStyle w:val="Akapitzlist"/>
        <w:numPr>
          <w:ilvl w:val="1"/>
          <w:numId w:val="8"/>
        </w:numPr>
        <w:tabs>
          <w:tab w:val="left" w:pos="1034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przypadku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wystąpienia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imieniu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podmiotu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ubiegającego</w:t>
      </w:r>
      <w:r w:rsidRPr="00371BC2">
        <w:rPr>
          <w:spacing w:val="-3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się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przyłączenie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przez pełnomocnika – pisemne upoważnienie wnioskodawcy dla pełnomocnika wraz z dowodem uiszczenia opłaty skarbowej od pełnomocnictwa</w:t>
      </w:r>
      <w:r w:rsidR="00767C9C">
        <w:rPr>
          <w:w w:val="105"/>
          <w:sz w:val="24"/>
          <w:szCs w:val="24"/>
        </w:rPr>
        <w:t>.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8.</w:t>
      </w:r>
    </w:p>
    <w:p w:rsidR="00371BC2" w:rsidRPr="00371BC2" w:rsidRDefault="00371BC2" w:rsidP="001850D5">
      <w:pPr>
        <w:pStyle w:val="Tekstpodstawowy"/>
        <w:spacing w:before="2" w:line="249" w:lineRule="auto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Celem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złożenia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wniosku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 wydanie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warunków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przyłączenia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sieci podmiot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ubiegający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 xml:space="preserve">się o przyłączenie może skorzystać z wzorów wniosków i oświadczeń dostępnych </w:t>
      </w:r>
      <w:r w:rsidR="00772BC9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w siedzibie oraz na stronie internetowej przedsiębiorstwa wodociągowo-kanalizacyjnego.</w:t>
      </w:r>
    </w:p>
    <w:p w:rsidR="00371BC2" w:rsidRPr="00371BC2" w:rsidRDefault="00371BC2" w:rsidP="00371BC2">
      <w:pPr>
        <w:pStyle w:val="Nagwek4"/>
        <w:spacing w:before="1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9.</w:t>
      </w:r>
    </w:p>
    <w:p w:rsidR="00371BC2" w:rsidRPr="00371BC2" w:rsidRDefault="00371BC2" w:rsidP="001850D5">
      <w:pPr>
        <w:pStyle w:val="Tekstpodstawowy"/>
        <w:spacing w:before="1" w:line="249" w:lineRule="auto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Po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złożeniu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wniosku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wydanie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warunków</w:t>
      </w:r>
      <w:r w:rsidRPr="00371BC2">
        <w:rPr>
          <w:spacing w:val="-3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przyłączenia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sieci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pisemnym</w:t>
      </w:r>
      <w:r w:rsidRPr="00371BC2">
        <w:rPr>
          <w:spacing w:val="-3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potwierdzeniu daty jego złożenia, przedsiębiorstwo wodociągowo-kanalizacyjne dokonuje kwalifikacji terminu jego rozpoznania i wydaje warunki przyłączenia do sieci bądź odmawia ich wydania, w terminach określonych w ustawie.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lastRenderedPageBreak/>
        <w:t xml:space="preserve">§ </w:t>
      </w:r>
      <w:r w:rsidRPr="00371BC2">
        <w:rPr>
          <w:spacing w:val="-5"/>
          <w:w w:val="105"/>
          <w:sz w:val="24"/>
          <w:szCs w:val="24"/>
        </w:rPr>
        <w:t>10.</w:t>
      </w:r>
    </w:p>
    <w:p w:rsidR="00371BC2" w:rsidRPr="00371BC2" w:rsidRDefault="00371BC2" w:rsidP="001850D5">
      <w:pPr>
        <w:pStyle w:val="Tekstpodstawowy"/>
        <w:spacing w:before="3" w:line="249" w:lineRule="auto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 przypadku stwierdzenia przez przedsiębiorstwo wodociągowo-kanalizacyjne, że złożony wniosek o wydanie warunków przyłączenia do sieci nie zawiera co najmniej wszystkich informacji, o których mowa w art.19a ust.4 ustawy,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 xml:space="preserve">przedsiębiorstwo wodociągowo- kanalizacyjne informuje pisemnie podmiot ubiegający się o przyłączenie </w:t>
      </w:r>
      <w:r w:rsidR="00772BC9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o zakresie i terminie uzupełnienia wniosku.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11.</w:t>
      </w:r>
    </w:p>
    <w:p w:rsidR="00371BC2" w:rsidRPr="00371BC2" w:rsidRDefault="00371BC2" w:rsidP="00371BC2">
      <w:pPr>
        <w:pStyle w:val="Tekstpodstawowy"/>
        <w:spacing w:before="3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Warunki</w:t>
      </w:r>
      <w:r w:rsidRPr="00371BC2">
        <w:rPr>
          <w:spacing w:val="-1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przyłączania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nieruchomości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sieci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określają,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co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najmniej:</w:t>
      </w:r>
    </w:p>
    <w:p w:rsidR="00371BC2" w:rsidRPr="00371BC2" w:rsidRDefault="00371BC2" w:rsidP="001850D5">
      <w:pPr>
        <w:pStyle w:val="Akapitzlist"/>
        <w:numPr>
          <w:ilvl w:val="0"/>
          <w:numId w:val="7"/>
        </w:numPr>
        <w:tabs>
          <w:tab w:val="left" w:pos="1034"/>
        </w:tabs>
        <w:spacing w:before="7"/>
        <w:ind w:left="0" w:hanging="289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miejsce</w:t>
      </w:r>
      <w:r w:rsidRPr="00371BC2">
        <w:rPr>
          <w:spacing w:val="-1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sposób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przyłączenia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nieruchomości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sieci;</w:t>
      </w:r>
    </w:p>
    <w:p w:rsidR="00371BC2" w:rsidRPr="00371BC2" w:rsidRDefault="00371BC2" w:rsidP="001850D5">
      <w:pPr>
        <w:pStyle w:val="Akapitzlist"/>
        <w:numPr>
          <w:ilvl w:val="0"/>
          <w:numId w:val="7"/>
        </w:numPr>
        <w:tabs>
          <w:tab w:val="left" w:pos="1034"/>
        </w:tabs>
        <w:spacing w:before="7"/>
        <w:ind w:left="0" w:hanging="289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maksymalną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ilość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wody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dostarczanej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nieruchomości;</w:t>
      </w:r>
    </w:p>
    <w:p w:rsidR="00371BC2" w:rsidRPr="00371BC2" w:rsidRDefault="00371BC2" w:rsidP="001850D5">
      <w:pPr>
        <w:pStyle w:val="Akapitzlist"/>
        <w:numPr>
          <w:ilvl w:val="0"/>
          <w:numId w:val="7"/>
        </w:numPr>
        <w:tabs>
          <w:tab w:val="left" w:pos="1034"/>
        </w:tabs>
        <w:spacing w:before="9"/>
        <w:ind w:left="0" w:hanging="289"/>
        <w:rPr>
          <w:sz w:val="24"/>
          <w:szCs w:val="24"/>
        </w:rPr>
      </w:pPr>
      <w:r w:rsidRPr="00371BC2">
        <w:rPr>
          <w:spacing w:val="-2"/>
          <w:w w:val="105"/>
          <w:sz w:val="24"/>
          <w:szCs w:val="24"/>
        </w:rPr>
        <w:t>maksymalną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ilość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ścieków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odprowadzanych</w:t>
      </w:r>
      <w:r w:rsidRPr="00371BC2">
        <w:rPr>
          <w:spacing w:val="6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z</w:t>
      </w:r>
      <w:r w:rsidRPr="00371BC2">
        <w:rPr>
          <w:spacing w:val="3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nieruchomości,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ich</w:t>
      </w:r>
      <w:r w:rsidRPr="00371BC2">
        <w:rPr>
          <w:spacing w:val="2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rodzaj;</w:t>
      </w:r>
    </w:p>
    <w:p w:rsidR="00371BC2" w:rsidRPr="00371BC2" w:rsidRDefault="00371BC2" w:rsidP="001850D5">
      <w:pPr>
        <w:pStyle w:val="Akapitzlist"/>
        <w:numPr>
          <w:ilvl w:val="0"/>
          <w:numId w:val="7"/>
        </w:numPr>
        <w:tabs>
          <w:tab w:val="left" w:pos="1034"/>
        </w:tabs>
        <w:spacing w:before="7"/>
        <w:ind w:left="0" w:hanging="289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okres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ważności;</w:t>
      </w:r>
    </w:p>
    <w:p w:rsidR="00371BC2" w:rsidRPr="001850D5" w:rsidRDefault="00371BC2" w:rsidP="001850D5">
      <w:pPr>
        <w:pStyle w:val="Akapitzlist"/>
        <w:numPr>
          <w:ilvl w:val="0"/>
          <w:numId w:val="7"/>
        </w:numPr>
        <w:tabs>
          <w:tab w:val="left" w:pos="1034"/>
        </w:tabs>
        <w:spacing w:before="9"/>
        <w:ind w:left="0" w:hanging="289"/>
        <w:rPr>
          <w:sz w:val="24"/>
          <w:szCs w:val="24"/>
        </w:rPr>
      </w:pPr>
      <w:r w:rsidRPr="00371BC2">
        <w:rPr>
          <w:spacing w:val="-2"/>
          <w:w w:val="105"/>
          <w:sz w:val="24"/>
          <w:szCs w:val="24"/>
        </w:rPr>
        <w:t>załącznik</w:t>
      </w:r>
      <w:r w:rsidRPr="00371BC2">
        <w:rPr>
          <w:spacing w:val="6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graficzny.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spacing w:val="-4"/>
          <w:w w:val="105"/>
          <w:sz w:val="24"/>
          <w:szCs w:val="24"/>
        </w:rPr>
        <w:t>§12.</w:t>
      </w:r>
    </w:p>
    <w:p w:rsidR="00767C9C" w:rsidRPr="001850D5" w:rsidRDefault="00371BC2" w:rsidP="001850D5">
      <w:pPr>
        <w:pStyle w:val="Tekstpodstawowy"/>
        <w:spacing w:before="3" w:line="249" w:lineRule="auto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 przypadku odmowy wydania warunków przyłączenia do sieci,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informacja ta przekazywana jest podmiotowi ubiegającemu się o przyłączenie w formie pisemnej wraz z uzasadnieniem, w terminie określonym w ustawie.</w:t>
      </w:r>
    </w:p>
    <w:p w:rsidR="00767C9C" w:rsidRDefault="00767C9C" w:rsidP="00371BC2">
      <w:pPr>
        <w:jc w:val="center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</w:p>
    <w:p w:rsidR="00371BC2" w:rsidRPr="00371BC2" w:rsidRDefault="001850D5" w:rsidP="00371B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Rozdział 6.</w:t>
      </w:r>
    </w:p>
    <w:p w:rsidR="00371BC2" w:rsidRPr="001850D5" w:rsidRDefault="00371BC2" w:rsidP="001850D5">
      <w:pPr>
        <w:spacing w:before="6" w:line="24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WARUNKI TECHNICZNE OKREŚLAJĄCE MOŻLIWOŚĆ DOSTĘPU DO USŁUG WODOCIĄGOWO-KANALIZACYJNYCH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13.</w:t>
      </w:r>
    </w:p>
    <w:p w:rsidR="00371BC2" w:rsidRPr="006153AF" w:rsidRDefault="00371BC2" w:rsidP="001850D5">
      <w:pPr>
        <w:pStyle w:val="Akapitzlist"/>
        <w:numPr>
          <w:ilvl w:val="0"/>
          <w:numId w:val="15"/>
        </w:numPr>
        <w:tabs>
          <w:tab w:val="left" w:pos="633"/>
        </w:tabs>
        <w:spacing w:before="3"/>
        <w:rPr>
          <w:sz w:val="24"/>
          <w:szCs w:val="24"/>
        </w:rPr>
      </w:pPr>
      <w:r w:rsidRPr="006153AF">
        <w:rPr>
          <w:spacing w:val="-2"/>
          <w:w w:val="105"/>
          <w:sz w:val="24"/>
          <w:szCs w:val="24"/>
        </w:rPr>
        <w:t>Dostępność</w:t>
      </w:r>
      <w:r w:rsidRPr="006153AF">
        <w:rPr>
          <w:spacing w:val="6"/>
          <w:w w:val="105"/>
          <w:sz w:val="24"/>
          <w:szCs w:val="24"/>
        </w:rPr>
        <w:t xml:space="preserve"> </w:t>
      </w:r>
      <w:r w:rsidRPr="006153AF">
        <w:rPr>
          <w:spacing w:val="-2"/>
          <w:w w:val="105"/>
          <w:sz w:val="24"/>
          <w:szCs w:val="24"/>
        </w:rPr>
        <w:t>usług</w:t>
      </w:r>
      <w:r w:rsidRPr="006153AF">
        <w:rPr>
          <w:spacing w:val="6"/>
          <w:w w:val="105"/>
          <w:sz w:val="24"/>
          <w:szCs w:val="24"/>
        </w:rPr>
        <w:t xml:space="preserve"> </w:t>
      </w:r>
      <w:r w:rsidRPr="006153AF">
        <w:rPr>
          <w:spacing w:val="-2"/>
          <w:w w:val="105"/>
          <w:sz w:val="24"/>
          <w:szCs w:val="24"/>
        </w:rPr>
        <w:t>wodociągowo-kanalizacyjnych</w:t>
      </w:r>
      <w:r w:rsidRPr="006153AF">
        <w:rPr>
          <w:spacing w:val="6"/>
          <w:w w:val="105"/>
          <w:sz w:val="24"/>
          <w:szCs w:val="24"/>
        </w:rPr>
        <w:t xml:space="preserve"> </w:t>
      </w:r>
      <w:r w:rsidRPr="006153AF">
        <w:rPr>
          <w:spacing w:val="-2"/>
          <w:w w:val="105"/>
          <w:sz w:val="24"/>
          <w:szCs w:val="24"/>
        </w:rPr>
        <w:t>jest</w:t>
      </w:r>
      <w:r w:rsidRPr="006153AF">
        <w:rPr>
          <w:spacing w:val="7"/>
          <w:w w:val="105"/>
          <w:sz w:val="24"/>
          <w:szCs w:val="24"/>
        </w:rPr>
        <w:t xml:space="preserve"> </w:t>
      </w:r>
      <w:r w:rsidRPr="006153AF">
        <w:rPr>
          <w:spacing w:val="-2"/>
          <w:w w:val="105"/>
          <w:sz w:val="24"/>
          <w:szCs w:val="24"/>
        </w:rPr>
        <w:t>uzależniona</w:t>
      </w:r>
      <w:r w:rsidRPr="006153AF">
        <w:rPr>
          <w:spacing w:val="8"/>
          <w:w w:val="105"/>
          <w:sz w:val="24"/>
          <w:szCs w:val="24"/>
        </w:rPr>
        <w:t xml:space="preserve"> </w:t>
      </w:r>
      <w:r w:rsidRPr="006153AF">
        <w:rPr>
          <w:spacing w:val="-5"/>
          <w:w w:val="105"/>
          <w:sz w:val="24"/>
          <w:szCs w:val="24"/>
        </w:rPr>
        <w:t>od:</w:t>
      </w:r>
    </w:p>
    <w:p w:rsidR="00371BC2" w:rsidRPr="00371BC2" w:rsidRDefault="00371BC2" w:rsidP="001850D5">
      <w:pPr>
        <w:pStyle w:val="Akapitzlist"/>
        <w:numPr>
          <w:ilvl w:val="1"/>
          <w:numId w:val="6"/>
        </w:numPr>
        <w:tabs>
          <w:tab w:val="left" w:pos="1034"/>
        </w:tabs>
        <w:spacing w:before="7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istnienia urządzeń wodociągowych lub urządzeń kanalizacyjnych będących w posiadaniu przedsiębiorstwa wodociągowo-kanalizacyjnego;</w:t>
      </w:r>
    </w:p>
    <w:p w:rsidR="00371BC2" w:rsidRPr="00371BC2" w:rsidRDefault="00371BC2" w:rsidP="001850D5">
      <w:pPr>
        <w:pStyle w:val="Akapitzlist"/>
        <w:numPr>
          <w:ilvl w:val="1"/>
          <w:numId w:val="6"/>
        </w:numPr>
        <w:tabs>
          <w:tab w:val="left" w:pos="1034"/>
        </w:tabs>
        <w:spacing w:before="1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możliwości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technicznych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urządzeń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przedsiębiorstwa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wodociągowo-kanalizacyjnego wynikających z technologii dostarczania wody i odprowadzania ścieków, przez co rozumie</w:t>
      </w:r>
      <w:r w:rsidRPr="00371BC2">
        <w:rPr>
          <w:spacing w:val="-1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się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faktyczne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możliwości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pozyskania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przez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przedsiębiorstwo</w:t>
      </w:r>
      <w:r w:rsidRPr="00371BC2">
        <w:rPr>
          <w:spacing w:val="-1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wodociągowo- kanalizacyjne wody nadającej się do spożycia przez ludzi (wydajność stacji uzdatniania wody) lub jej dostawy, jak również możliwości odbioru i oczyszczania ścieków (wydajność oczyszczalni);</w:t>
      </w:r>
    </w:p>
    <w:p w:rsidR="00371BC2" w:rsidRPr="00371BC2" w:rsidRDefault="00371BC2" w:rsidP="001850D5">
      <w:pPr>
        <w:pStyle w:val="Akapitzlist"/>
        <w:numPr>
          <w:ilvl w:val="1"/>
          <w:numId w:val="6"/>
        </w:numPr>
        <w:tabs>
          <w:tab w:val="left" w:pos="1034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możliwości zachowania minimalnego poziomu świadczonych usług dla wcześniej podłączonych odbiorców;</w:t>
      </w:r>
    </w:p>
    <w:p w:rsidR="00371BC2" w:rsidRPr="00371BC2" w:rsidRDefault="00371BC2" w:rsidP="001850D5">
      <w:pPr>
        <w:pStyle w:val="Akapitzlist"/>
        <w:numPr>
          <w:ilvl w:val="1"/>
          <w:numId w:val="6"/>
        </w:numPr>
        <w:tabs>
          <w:tab w:val="left" w:pos="1034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posiadania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tytułu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prawnego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urządzeń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wodociągowych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lub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kanalizacyjnych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przez przedsiębiorstwo wodociągowo-kanalizacyjne.</w:t>
      </w:r>
    </w:p>
    <w:p w:rsidR="00371BC2" w:rsidRPr="001850D5" w:rsidRDefault="00371BC2" w:rsidP="001850D5">
      <w:pPr>
        <w:pStyle w:val="Akapitzlist"/>
        <w:numPr>
          <w:ilvl w:val="0"/>
          <w:numId w:val="6"/>
        </w:numPr>
        <w:tabs>
          <w:tab w:val="left" w:pos="676"/>
        </w:tabs>
        <w:spacing w:line="249" w:lineRule="auto"/>
        <w:ind w:left="0" w:firstLine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Przedsiębiorstwo wodociągowo-kanalizacyjne wydaje „Warunki przyłączenia do sieci wodociągowej lub sieci kanalizacyjnej”, o ile spełnione są przesłanki określone w ust. 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14.</w:t>
      </w:r>
    </w:p>
    <w:p w:rsidR="00772BC9" w:rsidRPr="00D25FB4" w:rsidRDefault="00D25FB4" w:rsidP="00D25FB4">
      <w:pPr>
        <w:spacing w:before="1"/>
        <w:jc w:val="both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  <w:r w:rsidRPr="00D25FB4">
        <w:rPr>
          <w:rFonts w:ascii="Times New Roman" w:hAnsi="Times New Roman" w:cs="Times New Roman"/>
          <w:sz w:val="24"/>
          <w:szCs w:val="24"/>
        </w:rPr>
        <w:t>Przedsiębiorstwo wodociągowo-kanalizacyjne określa techniczne możliwości dostępu do usług na podstawie istniejącej infrastruktury wodociągowej i kanalizacyjnej, jej wydajności oraz uwarunkowań technicznych przyłączenia.</w:t>
      </w:r>
    </w:p>
    <w:p w:rsidR="001850D5" w:rsidRDefault="001850D5" w:rsidP="00371BC2">
      <w:pPr>
        <w:spacing w:before="1"/>
        <w:jc w:val="center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</w:p>
    <w:p w:rsidR="00371BC2" w:rsidRPr="00371BC2" w:rsidRDefault="001850D5" w:rsidP="00371BC2">
      <w:pPr>
        <w:spacing w:before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Rozdział 7.</w:t>
      </w:r>
    </w:p>
    <w:p w:rsidR="00371BC2" w:rsidRPr="00371BC2" w:rsidRDefault="00371BC2" w:rsidP="00772BC9">
      <w:pPr>
        <w:spacing w:before="9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SPOSÓB</w:t>
      </w:r>
      <w:r w:rsidRPr="00371BC2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DOKONYWANIA</w:t>
      </w:r>
    </w:p>
    <w:p w:rsidR="00371BC2" w:rsidRPr="001850D5" w:rsidRDefault="00371BC2" w:rsidP="001850D5">
      <w:pPr>
        <w:spacing w:before="7" w:after="0" w:line="24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 xml:space="preserve">PRZEZ PRZEDSIĘBIORSTWO WODOCIĄGOWO-KANALIZACYJNE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ODBIORU WYKONANEGO PRZYŁĄCZA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15.</w:t>
      </w:r>
    </w:p>
    <w:p w:rsidR="00371BC2" w:rsidRPr="00371BC2" w:rsidRDefault="00371BC2" w:rsidP="001850D5">
      <w:pPr>
        <w:pStyle w:val="Akapitzlist"/>
        <w:numPr>
          <w:ilvl w:val="0"/>
          <w:numId w:val="5"/>
        </w:numPr>
        <w:tabs>
          <w:tab w:val="left" w:pos="742"/>
          <w:tab w:val="left" w:pos="745"/>
        </w:tabs>
        <w:spacing w:before="3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lastRenderedPageBreak/>
        <w:t xml:space="preserve">Przedsiębiorstwo wodociągowo-kanalizacyjne dokonuje sprawdzenia zgodności wykonanych prac z wydanymi warunkami przyłączenia, oraz przepisami prawa budowlanego i sanitarnego. Przedsiębiorstwo wodociągowo-kanalizacyjne ma prawo odmówić przyłączenia nieruchomości do sieci, jeśli przyłącze zostało wykonane </w:t>
      </w:r>
      <w:r w:rsidR="00772BC9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z wydanymi warunkami przyłączenia do sieci.</w:t>
      </w:r>
    </w:p>
    <w:p w:rsidR="00371BC2" w:rsidRPr="00371BC2" w:rsidRDefault="00371BC2" w:rsidP="001850D5">
      <w:pPr>
        <w:pStyle w:val="Akapitzlist"/>
        <w:numPr>
          <w:ilvl w:val="0"/>
          <w:numId w:val="5"/>
        </w:numPr>
        <w:tabs>
          <w:tab w:val="left" w:pos="742"/>
          <w:tab w:val="left" w:pos="745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Odbiór częściowy robót ulegających zasypaniu tzn. robót zanikowych następuje dzień po zgłoszeniu gotowości do odbioru.</w:t>
      </w:r>
    </w:p>
    <w:p w:rsidR="00371BC2" w:rsidRPr="00371BC2" w:rsidRDefault="00371BC2" w:rsidP="001850D5">
      <w:pPr>
        <w:pStyle w:val="Akapitzlist"/>
        <w:numPr>
          <w:ilvl w:val="0"/>
          <w:numId w:val="5"/>
        </w:numPr>
        <w:tabs>
          <w:tab w:val="left" w:pos="742"/>
          <w:tab w:val="left" w:pos="745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Odbiór częściowy oraz końcowy przyłączy jest przeprowadzany przy udziale upoważnionych przedstawicieli stron.</w:t>
      </w:r>
    </w:p>
    <w:p w:rsidR="00371BC2" w:rsidRPr="00371BC2" w:rsidRDefault="00371BC2" w:rsidP="001850D5">
      <w:pPr>
        <w:pStyle w:val="Akapitzlist"/>
        <w:numPr>
          <w:ilvl w:val="0"/>
          <w:numId w:val="5"/>
        </w:numPr>
        <w:tabs>
          <w:tab w:val="left" w:pos="742"/>
        </w:tabs>
        <w:spacing w:line="193" w:lineRule="exact"/>
        <w:ind w:left="0" w:hanging="287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Odbiór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końcowy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następuje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na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pisemny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wniosek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inwestora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(wykonawcy).</w:t>
      </w:r>
    </w:p>
    <w:p w:rsidR="00371BC2" w:rsidRPr="00371BC2" w:rsidRDefault="00371BC2" w:rsidP="001850D5">
      <w:pPr>
        <w:pStyle w:val="Akapitzlist"/>
        <w:numPr>
          <w:ilvl w:val="0"/>
          <w:numId w:val="5"/>
        </w:numPr>
        <w:tabs>
          <w:tab w:val="left" w:pos="742"/>
          <w:tab w:val="left" w:pos="745"/>
        </w:tabs>
        <w:spacing w:before="9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Odbiór końcowy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dokonywany jest na podstawie końcowego protok</w:t>
      </w:r>
      <w:r w:rsidR="00772BC9">
        <w:rPr>
          <w:w w:val="105"/>
          <w:sz w:val="24"/>
          <w:szCs w:val="24"/>
        </w:rPr>
        <w:t>o</w:t>
      </w:r>
      <w:r w:rsidRPr="00371BC2">
        <w:rPr>
          <w:w w:val="105"/>
          <w:sz w:val="24"/>
          <w:szCs w:val="24"/>
        </w:rPr>
        <w:t xml:space="preserve">łu odbioru </w:t>
      </w:r>
      <w:r w:rsidRPr="00371BC2">
        <w:rPr>
          <w:spacing w:val="-2"/>
          <w:w w:val="105"/>
          <w:sz w:val="24"/>
          <w:szCs w:val="24"/>
        </w:rPr>
        <w:t>technicznego.</w:t>
      </w:r>
    </w:p>
    <w:p w:rsidR="00371BC2" w:rsidRPr="00371BC2" w:rsidRDefault="00371BC2" w:rsidP="001850D5">
      <w:pPr>
        <w:pStyle w:val="Akapitzlist"/>
        <w:numPr>
          <w:ilvl w:val="0"/>
          <w:numId w:val="5"/>
        </w:numPr>
        <w:tabs>
          <w:tab w:val="left" w:pos="742"/>
        </w:tabs>
        <w:spacing w:before="1"/>
        <w:ind w:left="0" w:hanging="287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Protokół</w:t>
      </w:r>
      <w:r w:rsidRPr="00371BC2">
        <w:rPr>
          <w:spacing w:val="-1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odbioru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technicznego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przyłącza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powinien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zawierać,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co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najmniej:</w:t>
      </w:r>
    </w:p>
    <w:p w:rsidR="00371BC2" w:rsidRPr="00371BC2" w:rsidRDefault="00371BC2" w:rsidP="001850D5">
      <w:pPr>
        <w:pStyle w:val="Akapitzlist"/>
        <w:numPr>
          <w:ilvl w:val="1"/>
          <w:numId w:val="5"/>
        </w:numPr>
        <w:tabs>
          <w:tab w:val="left" w:pos="-142"/>
        </w:tabs>
        <w:spacing w:before="7"/>
        <w:ind w:hanging="1604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datę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odbioru,</w:t>
      </w:r>
    </w:p>
    <w:p w:rsidR="00371BC2" w:rsidRPr="00371BC2" w:rsidRDefault="00371BC2" w:rsidP="001850D5">
      <w:pPr>
        <w:pStyle w:val="Akapitzlist"/>
        <w:numPr>
          <w:ilvl w:val="1"/>
          <w:numId w:val="5"/>
        </w:numPr>
        <w:tabs>
          <w:tab w:val="left" w:pos="1024"/>
        </w:tabs>
        <w:spacing w:before="8" w:line="249" w:lineRule="auto"/>
        <w:ind w:left="-142" w:hanging="284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przedmiot odbioru z wyszczególnieniem przeznaczenia przyłącza (rodzaju: wodociągowe, kanalizacyjne), średnicy, materiałów i długości, rodzaj odprowadzanych ścieków dla przyłącza kanalizacyjnego,</w:t>
      </w:r>
    </w:p>
    <w:p w:rsidR="00371BC2" w:rsidRPr="00371BC2" w:rsidRDefault="00371BC2" w:rsidP="001850D5">
      <w:pPr>
        <w:pStyle w:val="Akapitzlist"/>
        <w:numPr>
          <w:ilvl w:val="1"/>
          <w:numId w:val="5"/>
        </w:numPr>
        <w:tabs>
          <w:tab w:val="left" w:pos="1178"/>
        </w:tabs>
        <w:spacing w:line="195" w:lineRule="exact"/>
        <w:ind w:left="0" w:hanging="433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skład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komisji,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tym: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wykonawcę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użytkownika,</w:t>
      </w:r>
    </w:p>
    <w:p w:rsidR="00371BC2" w:rsidRPr="00371BC2" w:rsidRDefault="00371BC2" w:rsidP="001850D5">
      <w:pPr>
        <w:pStyle w:val="Akapitzlist"/>
        <w:numPr>
          <w:ilvl w:val="1"/>
          <w:numId w:val="5"/>
        </w:numPr>
        <w:tabs>
          <w:tab w:val="left" w:pos="1178"/>
        </w:tabs>
        <w:spacing w:before="7"/>
        <w:ind w:left="0" w:hanging="433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adres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nieruchomości,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której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wykonano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podłączenie,</w:t>
      </w:r>
    </w:p>
    <w:p w:rsidR="00371BC2" w:rsidRPr="00371BC2" w:rsidRDefault="00371BC2" w:rsidP="001850D5">
      <w:pPr>
        <w:pStyle w:val="Akapitzlist"/>
        <w:numPr>
          <w:ilvl w:val="1"/>
          <w:numId w:val="5"/>
        </w:numPr>
        <w:tabs>
          <w:tab w:val="left" w:pos="1178"/>
        </w:tabs>
        <w:ind w:left="0" w:hanging="433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podpisy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członków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komisji.</w:t>
      </w:r>
    </w:p>
    <w:p w:rsidR="001850D5" w:rsidRPr="001B19C9" w:rsidRDefault="00371BC2" w:rsidP="001B19C9">
      <w:pPr>
        <w:pStyle w:val="Akapitzlist"/>
        <w:numPr>
          <w:ilvl w:val="0"/>
          <w:numId w:val="5"/>
        </w:numPr>
        <w:tabs>
          <w:tab w:val="left" w:pos="742"/>
          <w:tab w:val="left" w:pos="745"/>
        </w:tabs>
        <w:spacing w:before="9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Protokół końcowy stanowi potwierdzenie prawidłowości wykonania podłączenia i jego podpisanie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przez strony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upoważnia Odbiorcę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złożenia pisemnego wniosku o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 xml:space="preserve">zawarcie </w:t>
      </w:r>
      <w:r w:rsidRPr="00371BC2">
        <w:rPr>
          <w:spacing w:val="-2"/>
          <w:w w:val="105"/>
          <w:sz w:val="24"/>
          <w:szCs w:val="24"/>
        </w:rPr>
        <w:t>Umowy.</w:t>
      </w:r>
    </w:p>
    <w:p w:rsidR="00371BC2" w:rsidRPr="00371BC2" w:rsidRDefault="001850D5" w:rsidP="00371BC2">
      <w:pPr>
        <w:spacing w:before="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Rozdział 8.</w:t>
      </w:r>
    </w:p>
    <w:p w:rsidR="00371BC2" w:rsidRPr="006153AF" w:rsidRDefault="00371BC2" w:rsidP="00371BC2">
      <w:pPr>
        <w:spacing w:before="7" w:line="252" w:lineRule="auto"/>
        <w:jc w:val="center"/>
        <w:rPr>
          <w:rFonts w:ascii="Times New Roman" w:hAnsi="Times New Roman" w:cs="Times New Roman"/>
          <w:b/>
        </w:rPr>
      </w:pPr>
      <w:r w:rsidRPr="006153AF">
        <w:rPr>
          <w:rFonts w:ascii="Times New Roman" w:hAnsi="Times New Roman" w:cs="Times New Roman"/>
          <w:b/>
          <w:spacing w:val="-2"/>
          <w:w w:val="105"/>
        </w:rPr>
        <w:t xml:space="preserve">SPOSÓB POSTĘPOWANIA W PRZYPADKU NIEDOTRZYMANIA CIĄGŁOŚCI </w:t>
      </w:r>
      <w:r w:rsidRPr="006153AF">
        <w:rPr>
          <w:rFonts w:ascii="Times New Roman" w:hAnsi="Times New Roman" w:cs="Times New Roman"/>
          <w:b/>
          <w:w w:val="105"/>
        </w:rPr>
        <w:t>USŁUG I ODPOWIEDNICH PARAMETRÓW DOSTARCZANEJ WODY</w:t>
      </w:r>
    </w:p>
    <w:p w:rsidR="00371BC2" w:rsidRPr="006153AF" w:rsidRDefault="00371BC2" w:rsidP="00371BC2">
      <w:pPr>
        <w:spacing w:line="192" w:lineRule="exact"/>
        <w:jc w:val="center"/>
        <w:rPr>
          <w:rFonts w:ascii="Times New Roman" w:hAnsi="Times New Roman" w:cs="Times New Roman"/>
          <w:b/>
        </w:rPr>
      </w:pPr>
      <w:r w:rsidRPr="006153AF">
        <w:rPr>
          <w:rFonts w:ascii="Times New Roman" w:hAnsi="Times New Roman" w:cs="Times New Roman"/>
          <w:b/>
          <w:spacing w:val="-2"/>
          <w:w w:val="105"/>
        </w:rPr>
        <w:t>I</w:t>
      </w:r>
      <w:r w:rsidRPr="006153AF">
        <w:rPr>
          <w:rFonts w:ascii="Times New Roman" w:hAnsi="Times New Roman" w:cs="Times New Roman"/>
          <w:b/>
          <w:w w:val="105"/>
        </w:rPr>
        <w:t xml:space="preserve"> </w:t>
      </w:r>
      <w:r w:rsidRPr="006153AF">
        <w:rPr>
          <w:rFonts w:ascii="Times New Roman" w:hAnsi="Times New Roman" w:cs="Times New Roman"/>
          <w:b/>
          <w:spacing w:val="-2"/>
          <w:w w:val="105"/>
        </w:rPr>
        <w:t>WPROWADZANYCH</w:t>
      </w:r>
      <w:r w:rsidRPr="006153AF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6153AF">
        <w:rPr>
          <w:rFonts w:ascii="Times New Roman" w:hAnsi="Times New Roman" w:cs="Times New Roman"/>
          <w:b/>
          <w:spacing w:val="-2"/>
          <w:w w:val="105"/>
        </w:rPr>
        <w:t>DO</w:t>
      </w:r>
      <w:r w:rsidRPr="006153AF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6153AF">
        <w:rPr>
          <w:rFonts w:ascii="Times New Roman" w:hAnsi="Times New Roman" w:cs="Times New Roman"/>
          <w:b/>
          <w:spacing w:val="-2"/>
          <w:w w:val="105"/>
        </w:rPr>
        <w:t>SIECI</w:t>
      </w:r>
      <w:r w:rsidRPr="006153AF">
        <w:rPr>
          <w:rFonts w:ascii="Times New Roman" w:hAnsi="Times New Roman" w:cs="Times New Roman"/>
          <w:b/>
          <w:spacing w:val="-1"/>
          <w:w w:val="105"/>
        </w:rPr>
        <w:t xml:space="preserve"> </w:t>
      </w:r>
      <w:r w:rsidRPr="006153AF">
        <w:rPr>
          <w:rFonts w:ascii="Times New Roman" w:hAnsi="Times New Roman" w:cs="Times New Roman"/>
          <w:b/>
          <w:spacing w:val="-2"/>
          <w:w w:val="105"/>
        </w:rPr>
        <w:t>KANALIZACYJNEJ</w:t>
      </w:r>
      <w:r w:rsidRPr="006153AF">
        <w:rPr>
          <w:rFonts w:ascii="Times New Roman" w:hAnsi="Times New Roman" w:cs="Times New Roman"/>
          <w:b/>
          <w:spacing w:val="2"/>
          <w:w w:val="105"/>
        </w:rPr>
        <w:t xml:space="preserve"> </w:t>
      </w:r>
      <w:r w:rsidRPr="006153AF">
        <w:rPr>
          <w:rFonts w:ascii="Times New Roman" w:hAnsi="Times New Roman" w:cs="Times New Roman"/>
          <w:b/>
          <w:spacing w:val="-2"/>
          <w:w w:val="105"/>
        </w:rPr>
        <w:t>ŚCIEKÓW</w:t>
      </w:r>
    </w:p>
    <w:p w:rsidR="00371BC2" w:rsidRPr="00371BC2" w:rsidRDefault="00371BC2" w:rsidP="00371BC2">
      <w:pPr>
        <w:pStyle w:val="Nagwek4"/>
        <w:spacing w:before="7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16.</w:t>
      </w:r>
    </w:p>
    <w:p w:rsidR="00371BC2" w:rsidRPr="00371BC2" w:rsidRDefault="00371BC2" w:rsidP="001850D5">
      <w:pPr>
        <w:pStyle w:val="Akapitzlist"/>
        <w:numPr>
          <w:ilvl w:val="0"/>
          <w:numId w:val="4"/>
        </w:numPr>
        <w:tabs>
          <w:tab w:val="left" w:pos="742"/>
          <w:tab w:val="left" w:pos="745"/>
        </w:tabs>
        <w:spacing w:before="3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Przedsiębiorstwo wodociągowo-kanalizacyjne ma obowiązek poinformowania odbiorców o planowanych przerwach lub ograniczeniach w dostawie wody, w sposób zwyczajowo przyjęty z wyprzedzeniem co najmniej </w:t>
      </w:r>
      <w:r w:rsidR="004F4E34" w:rsidRPr="004959EC">
        <w:rPr>
          <w:w w:val="105"/>
          <w:sz w:val="24"/>
          <w:szCs w:val="24"/>
        </w:rPr>
        <w:t>1</w:t>
      </w:r>
      <w:r w:rsidRPr="004959EC">
        <w:rPr>
          <w:w w:val="105"/>
          <w:sz w:val="24"/>
          <w:szCs w:val="24"/>
        </w:rPr>
        <w:t xml:space="preserve"> dniowym.</w:t>
      </w:r>
    </w:p>
    <w:p w:rsidR="00371BC2" w:rsidRPr="00371BC2" w:rsidRDefault="00371BC2" w:rsidP="001850D5">
      <w:pPr>
        <w:pStyle w:val="Akapitzlist"/>
        <w:numPr>
          <w:ilvl w:val="0"/>
          <w:numId w:val="4"/>
        </w:numPr>
        <w:tabs>
          <w:tab w:val="left" w:pos="742"/>
          <w:tab w:val="left" w:pos="745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Przedsiębiorstwo wodociągowo-kanalizacyjne ma również obowiązek poinformować odbiorców, w sposób zwyczajowo przyjęty, o zaistniałych nieplanowanych przerwach lub ograniczeniach w dostawie wody, o ile przewidywany czas ich trwania przekracza 12 godzin.</w:t>
      </w:r>
    </w:p>
    <w:p w:rsidR="00371BC2" w:rsidRPr="00371BC2" w:rsidRDefault="00371BC2" w:rsidP="001850D5">
      <w:pPr>
        <w:pStyle w:val="Akapitzlist"/>
        <w:numPr>
          <w:ilvl w:val="0"/>
          <w:numId w:val="4"/>
        </w:numPr>
        <w:tabs>
          <w:tab w:val="left" w:pos="742"/>
          <w:tab w:val="left" w:pos="745"/>
        </w:tabs>
        <w:spacing w:before="1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 przypadku budynków wielolokalowych, przedsiębiorstwo wodociągowo- kanalizacyjne może o zdarzeniach wskazanych w ust. 2 poinformować właściciela lub zarządcę budynku nieruchomości oraz osoby korzystające z lokali, z którymi przedsiębiorstwo zawarło umowy o zaopatrzenie w wodę i odprowadzanie ścieków.</w:t>
      </w:r>
    </w:p>
    <w:p w:rsidR="00371BC2" w:rsidRPr="00371BC2" w:rsidRDefault="00371BC2" w:rsidP="001850D5">
      <w:pPr>
        <w:pStyle w:val="Akapitzlist"/>
        <w:numPr>
          <w:ilvl w:val="0"/>
          <w:numId w:val="4"/>
        </w:numPr>
        <w:tabs>
          <w:tab w:val="left" w:pos="742"/>
        </w:tabs>
        <w:spacing w:line="194" w:lineRule="exact"/>
        <w:ind w:left="0" w:hanging="287"/>
        <w:jc w:val="left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</w:t>
      </w:r>
      <w:r w:rsidRPr="00371BC2">
        <w:rPr>
          <w:spacing w:val="63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razie</w:t>
      </w:r>
      <w:r w:rsidRPr="00371BC2">
        <w:rPr>
          <w:spacing w:val="62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planowanej</w:t>
      </w:r>
      <w:r w:rsidRPr="00371BC2">
        <w:rPr>
          <w:spacing w:val="64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lub</w:t>
      </w:r>
      <w:r w:rsidRPr="00371BC2">
        <w:rPr>
          <w:spacing w:val="63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zaistniałej</w:t>
      </w:r>
      <w:r w:rsidRPr="00371BC2">
        <w:rPr>
          <w:spacing w:val="64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przerwy</w:t>
      </w:r>
      <w:r w:rsidRPr="00371BC2">
        <w:rPr>
          <w:spacing w:val="62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67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dostawie</w:t>
      </w:r>
      <w:r w:rsidRPr="00371BC2">
        <w:rPr>
          <w:spacing w:val="63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wody</w:t>
      </w:r>
      <w:r w:rsidRPr="00371BC2">
        <w:rPr>
          <w:spacing w:val="62"/>
          <w:w w:val="150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przekraczającej</w:t>
      </w:r>
    </w:p>
    <w:p w:rsidR="00371BC2" w:rsidRPr="00371BC2" w:rsidRDefault="00371BC2" w:rsidP="00371BC2">
      <w:pPr>
        <w:pStyle w:val="Tekstpodstawowy"/>
        <w:spacing w:before="8" w:line="249" w:lineRule="auto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12 godzin przedsiębiorstwo wodociągowo-kanalizacyjne ma obowiązek zapewnić zastępczy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punkt</w:t>
      </w:r>
      <w:r w:rsidRPr="00371BC2">
        <w:rPr>
          <w:spacing w:val="-3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poboru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wody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poinformować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tym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fakcie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odbiorców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usług,</w:t>
      </w:r>
      <w:r w:rsidRPr="00371BC2">
        <w:rPr>
          <w:spacing w:val="-3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wskazując lokalizację zastępczego punktu poboru wody.</w:t>
      </w:r>
    </w:p>
    <w:p w:rsidR="00371BC2" w:rsidRPr="00903DA8" w:rsidRDefault="00371BC2" w:rsidP="001850D5">
      <w:pPr>
        <w:pStyle w:val="Akapitzlist"/>
        <w:numPr>
          <w:ilvl w:val="0"/>
          <w:numId w:val="4"/>
        </w:numPr>
        <w:tabs>
          <w:tab w:val="left" w:pos="742"/>
          <w:tab w:val="left" w:pos="745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W przypadku przerwy trwającej do 12 godzin przedsiębiorstwo wodociągowo- kanalizacyjne jest zobowiązane, w miarę swoich możliwości technicznych </w:t>
      </w:r>
      <w:r w:rsidR="00772BC9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i organizacyjnych, zapewnić zastępczy punkt poboru wody. O lokalizacji zastępczego punktu poboru wody przedsiębiorstwo wodociągowo-kanalizacyjne poinformuje odbiorców usług.</w:t>
      </w:r>
    </w:p>
    <w:p w:rsidR="00371BC2" w:rsidRPr="001B19C9" w:rsidRDefault="00903DA8" w:rsidP="001850D5">
      <w:pPr>
        <w:pStyle w:val="Akapitzlist"/>
        <w:numPr>
          <w:ilvl w:val="0"/>
          <w:numId w:val="4"/>
        </w:numPr>
        <w:tabs>
          <w:tab w:val="left" w:pos="742"/>
          <w:tab w:val="left" w:pos="745"/>
        </w:tabs>
        <w:spacing w:line="249" w:lineRule="auto"/>
        <w:ind w:left="0"/>
        <w:rPr>
          <w:sz w:val="24"/>
          <w:szCs w:val="24"/>
        </w:rPr>
      </w:pPr>
      <w:r w:rsidRPr="001B19C9">
        <w:rPr>
          <w:sz w:val="24"/>
          <w:szCs w:val="24"/>
        </w:rPr>
        <w:t>W przypadku wystąpienia przerw lub ograniczeń w dostawie wody lub odprowadzaniu ścieków</w:t>
      </w:r>
      <w:r w:rsidR="000670D3">
        <w:rPr>
          <w:sz w:val="24"/>
          <w:szCs w:val="24"/>
        </w:rPr>
        <w:t xml:space="preserve"> </w:t>
      </w:r>
      <w:r w:rsidRPr="001B19C9">
        <w:rPr>
          <w:sz w:val="24"/>
          <w:szCs w:val="24"/>
        </w:rPr>
        <w:t>przedsiębiorstwo:</w:t>
      </w:r>
      <w:r w:rsidRPr="001B19C9">
        <w:rPr>
          <w:sz w:val="24"/>
          <w:szCs w:val="24"/>
        </w:rPr>
        <w:br/>
      </w:r>
      <w:r w:rsidRPr="001B19C9">
        <w:rPr>
          <w:sz w:val="24"/>
          <w:szCs w:val="24"/>
        </w:rPr>
        <w:t> </w:t>
      </w:r>
      <w:r w:rsidRPr="001B19C9">
        <w:rPr>
          <w:sz w:val="24"/>
          <w:szCs w:val="24"/>
        </w:rPr>
        <w:t>1) niezwłocznie podejmuje działania w celu ich usunięcia,</w:t>
      </w:r>
      <w:r w:rsidRPr="001B19C9">
        <w:rPr>
          <w:sz w:val="24"/>
          <w:szCs w:val="24"/>
        </w:rPr>
        <w:br/>
      </w:r>
      <w:r w:rsidRPr="001B19C9">
        <w:rPr>
          <w:sz w:val="24"/>
          <w:szCs w:val="24"/>
        </w:rPr>
        <w:lastRenderedPageBreak/>
        <w:t> </w:t>
      </w:r>
      <w:r w:rsidRPr="001B19C9">
        <w:rPr>
          <w:sz w:val="24"/>
          <w:szCs w:val="24"/>
        </w:rPr>
        <w:t>2) informuje odbiorców o przyczynach i przewidywanym czasie trwania przerwy lub ograniczenia,</w:t>
      </w:r>
      <w:r w:rsidRPr="001B19C9">
        <w:rPr>
          <w:sz w:val="24"/>
          <w:szCs w:val="24"/>
        </w:rPr>
        <w:br/>
      </w:r>
      <w:r w:rsidRPr="001B19C9">
        <w:rPr>
          <w:sz w:val="24"/>
          <w:szCs w:val="24"/>
        </w:rPr>
        <w:t> </w:t>
      </w:r>
      <w:r w:rsidRPr="001B19C9">
        <w:rPr>
          <w:sz w:val="24"/>
          <w:szCs w:val="24"/>
        </w:rPr>
        <w:t>3) zapewnia, w miarę możliwości technicznych, zastępczy punkt poboru wody przeznaczonej do spożycia przez ludzi.</w:t>
      </w:r>
    </w:p>
    <w:p w:rsidR="001850D5" w:rsidRDefault="001850D5" w:rsidP="00371BC2">
      <w:pPr>
        <w:jc w:val="center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</w:p>
    <w:p w:rsidR="00371BC2" w:rsidRPr="00371BC2" w:rsidRDefault="001850D5" w:rsidP="007F3A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Rozdział 9.</w:t>
      </w:r>
    </w:p>
    <w:p w:rsidR="00371BC2" w:rsidRPr="00371BC2" w:rsidRDefault="00371BC2" w:rsidP="00371BC2">
      <w:pPr>
        <w:spacing w:before="9" w:line="249" w:lineRule="auto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STANDARDY OBSŁUGI ODBIORCÓW USŁUG, W TYM SPOSOBY ZAŁATWIANIA REKLAMACJI ORAZ WYMIANY INFORMACJI DOTYCZĄCYCH</w:t>
      </w:r>
      <w:r w:rsidRPr="00371BC2">
        <w:rPr>
          <w:rFonts w:ascii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W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SZCZEGÓLNOŚCI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ZAKŁÓCEŃ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W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DOSTAWIE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WODY</w:t>
      </w:r>
      <w:r w:rsidRPr="00371BC2">
        <w:rPr>
          <w:rFonts w:ascii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 w:rsidR="00772BC9">
        <w:rPr>
          <w:rFonts w:ascii="Times New Roman" w:hAnsi="Times New Roman" w:cs="Times New Roman"/>
          <w:b/>
          <w:spacing w:val="-12"/>
          <w:w w:val="105"/>
          <w:sz w:val="24"/>
          <w:szCs w:val="24"/>
        </w:rPr>
        <w:br/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I ODPROWADZANIU ŚCIEKÓW</w:t>
      </w:r>
    </w:p>
    <w:p w:rsidR="00371BC2" w:rsidRPr="00371BC2" w:rsidRDefault="00371BC2" w:rsidP="00371BC2">
      <w:pPr>
        <w:pStyle w:val="Nagwek4"/>
        <w:spacing w:line="194" w:lineRule="exact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17.</w:t>
      </w:r>
    </w:p>
    <w:p w:rsidR="00371BC2" w:rsidRPr="00371BC2" w:rsidRDefault="00371BC2" w:rsidP="00D25FB4">
      <w:pPr>
        <w:pStyle w:val="Akapitzlist"/>
        <w:tabs>
          <w:tab w:val="left" w:pos="799"/>
        </w:tabs>
        <w:spacing w:before="3" w:line="249" w:lineRule="auto"/>
        <w:ind w:left="0" w:firstLine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Przedsiębiorstwo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wodociągowo-kanalizacyjne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jest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zobowiązane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udzielania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odbiorcom usług wszelkich istotnych informacji w szczególności dotyczących:</w:t>
      </w:r>
    </w:p>
    <w:p w:rsidR="00371BC2" w:rsidRPr="00371BC2" w:rsidRDefault="00371BC2" w:rsidP="001850D5">
      <w:pPr>
        <w:pStyle w:val="Akapitzlist"/>
        <w:numPr>
          <w:ilvl w:val="1"/>
          <w:numId w:val="3"/>
        </w:numPr>
        <w:tabs>
          <w:tab w:val="left" w:pos="1088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prawidłowego sposobu wykonywania przez odbiorcę usług umowy o zaopatrzenie w wodę lub odprowadzanie ścieków,</w:t>
      </w:r>
    </w:p>
    <w:p w:rsidR="00371BC2" w:rsidRPr="00371BC2" w:rsidRDefault="00371BC2" w:rsidP="001850D5">
      <w:pPr>
        <w:pStyle w:val="Akapitzlist"/>
        <w:numPr>
          <w:ilvl w:val="1"/>
          <w:numId w:val="3"/>
        </w:numPr>
        <w:tabs>
          <w:tab w:val="left" w:pos="1088"/>
        </w:tabs>
        <w:spacing w:line="252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występujących zakłóceń w dostawach wody lub w odprowadzaniu ścieków, w tym o planowanych przerwach w świadczeniu usług,</w:t>
      </w:r>
    </w:p>
    <w:p w:rsidR="00371BC2" w:rsidRPr="00371BC2" w:rsidRDefault="00371BC2" w:rsidP="001850D5">
      <w:pPr>
        <w:pStyle w:val="Akapitzlist"/>
        <w:numPr>
          <w:ilvl w:val="1"/>
          <w:numId w:val="3"/>
        </w:numPr>
        <w:tabs>
          <w:tab w:val="left" w:pos="1087"/>
        </w:tabs>
        <w:spacing w:line="192" w:lineRule="exact"/>
        <w:ind w:left="0" w:hanging="288"/>
        <w:rPr>
          <w:sz w:val="24"/>
          <w:szCs w:val="24"/>
        </w:rPr>
      </w:pPr>
      <w:r w:rsidRPr="00371BC2">
        <w:rPr>
          <w:spacing w:val="-2"/>
          <w:w w:val="105"/>
          <w:sz w:val="24"/>
          <w:szCs w:val="24"/>
        </w:rPr>
        <w:t>występujących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awariach</w:t>
      </w:r>
      <w:r w:rsidRPr="00371BC2">
        <w:rPr>
          <w:spacing w:val="5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urządzeń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wodociągowych</w:t>
      </w:r>
      <w:r w:rsidRPr="00371BC2">
        <w:rPr>
          <w:spacing w:val="7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i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urządzeń</w:t>
      </w:r>
      <w:r w:rsidRPr="00371BC2">
        <w:rPr>
          <w:spacing w:val="7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kanalizacyjnych.</w:t>
      </w:r>
    </w:p>
    <w:p w:rsidR="00371BC2" w:rsidRPr="00371BC2" w:rsidRDefault="00371BC2" w:rsidP="00371BC2">
      <w:pPr>
        <w:pStyle w:val="Tekstpodstawowy"/>
        <w:spacing w:before="21"/>
        <w:rPr>
          <w:sz w:val="24"/>
          <w:szCs w:val="24"/>
        </w:rPr>
      </w:pPr>
    </w:p>
    <w:p w:rsidR="00371BC2" w:rsidRPr="00371BC2" w:rsidRDefault="00371BC2" w:rsidP="00371BC2">
      <w:pPr>
        <w:pStyle w:val="Nagwek4"/>
        <w:spacing w:before="1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18.</w:t>
      </w:r>
    </w:p>
    <w:p w:rsidR="00371BC2" w:rsidRPr="00371BC2" w:rsidRDefault="00371BC2" w:rsidP="001850D5">
      <w:pPr>
        <w:pStyle w:val="Akapitzlist"/>
        <w:numPr>
          <w:ilvl w:val="0"/>
          <w:numId w:val="2"/>
        </w:numPr>
        <w:tabs>
          <w:tab w:val="left" w:pos="742"/>
          <w:tab w:val="left" w:pos="745"/>
        </w:tabs>
        <w:spacing w:before="3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Każdy odbiorca usług ma prawo zgłaszania reklamacji dotyczących sposobu wykonywania przez przedsiębiorstwo wodociągowo-kanalizacyjne umowy, w szczególności ilości </w:t>
      </w:r>
      <w:r w:rsidR="00772BC9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i jakości świadczonych usług oraz wysokości naliczonych należności za te usługi.</w:t>
      </w:r>
    </w:p>
    <w:p w:rsidR="00371BC2" w:rsidRPr="00371BC2" w:rsidRDefault="00371BC2" w:rsidP="001850D5">
      <w:pPr>
        <w:pStyle w:val="Akapitzlist"/>
        <w:numPr>
          <w:ilvl w:val="0"/>
          <w:numId w:val="2"/>
        </w:numPr>
        <w:tabs>
          <w:tab w:val="left" w:pos="742"/>
          <w:tab w:val="left" w:pos="745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Reklamacja może być składana w dowolnej formie pisemnej lub poprzez email, po powzięciu informacji o wystąpieniu zdarzenia stanowiącego podstawę jej złożenia.</w:t>
      </w:r>
    </w:p>
    <w:p w:rsidR="00772BC9" w:rsidRPr="001850D5" w:rsidRDefault="00371BC2" w:rsidP="001850D5">
      <w:pPr>
        <w:pStyle w:val="Akapitzlist"/>
        <w:numPr>
          <w:ilvl w:val="0"/>
          <w:numId w:val="2"/>
        </w:numPr>
        <w:tabs>
          <w:tab w:val="left" w:pos="742"/>
          <w:tab w:val="left" w:pos="745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Przedsiębiorstwo wodociągowo-kanalizacyjne jest zobowiązane rozpatrzyć reklamację bez zbędnej zwłoki, w terminie nie dłuższym jednak niż 30 dni od dnia złożenia reklamacji w siedzibie przedsiębiorstwa wodociągowo-kanalizacyjnego lub jej doręczenia przedsiębiorstwu wodociągowo-kanalizacyjnemu w inny sposób.</w:t>
      </w:r>
    </w:p>
    <w:p w:rsidR="00371BC2" w:rsidRPr="00371BC2" w:rsidRDefault="00371BC2" w:rsidP="00371BC2">
      <w:pPr>
        <w:pStyle w:val="Nagwek4"/>
        <w:spacing w:before="5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19.</w:t>
      </w:r>
    </w:p>
    <w:p w:rsidR="00371BC2" w:rsidRPr="00371BC2" w:rsidRDefault="00371BC2" w:rsidP="00371BC2">
      <w:pPr>
        <w:pStyle w:val="Tekstpodstawowy"/>
        <w:spacing w:before="1" w:line="252" w:lineRule="auto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 siedzibie przedsiębiorstwa wodociągowo-kanalizacyjnego winny być udostępnione wszystkim zainteresowanym:</w:t>
      </w:r>
    </w:p>
    <w:p w:rsidR="00371BC2" w:rsidRPr="00371BC2" w:rsidRDefault="00371BC2" w:rsidP="00371BC2">
      <w:pPr>
        <w:pStyle w:val="Akapitzlist"/>
        <w:numPr>
          <w:ilvl w:val="0"/>
          <w:numId w:val="1"/>
        </w:numPr>
        <w:tabs>
          <w:tab w:val="left" w:pos="1034"/>
        </w:tabs>
        <w:spacing w:line="192" w:lineRule="exact"/>
        <w:ind w:left="0" w:hanging="289"/>
        <w:rPr>
          <w:sz w:val="24"/>
          <w:szCs w:val="24"/>
        </w:rPr>
      </w:pPr>
      <w:r w:rsidRPr="00371BC2">
        <w:rPr>
          <w:spacing w:val="-2"/>
          <w:w w:val="105"/>
          <w:sz w:val="24"/>
          <w:szCs w:val="24"/>
        </w:rPr>
        <w:t>aktualnie</w:t>
      </w:r>
      <w:r w:rsidRPr="00371BC2">
        <w:rPr>
          <w:spacing w:val="3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obowiązujące</w:t>
      </w:r>
      <w:r w:rsidRPr="00371BC2">
        <w:rPr>
          <w:spacing w:val="3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na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terenie</w:t>
      </w:r>
      <w:r w:rsidRPr="00371BC2">
        <w:rPr>
          <w:spacing w:val="6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Gminy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Aleksandrów</w:t>
      </w:r>
      <w:r w:rsidRPr="00371BC2">
        <w:rPr>
          <w:spacing w:val="2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taryfy,</w:t>
      </w:r>
    </w:p>
    <w:p w:rsidR="00371BC2" w:rsidRPr="00371BC2" w:rsidRDefault="00371BC2" w:rsidP="00371BC2">
      <w:pPr>
        <w:pStyle w:val="Akapitzlist"/>
        <w:numPr>
          <w:ilvl w:val="0"/>
          <w:numId w:val="1"/>
        </w:numPr>
        <w:tabs>
          <w:tab w:val="left" w:pos="1034"/>
        </w:tabs>
        <w:spacing w:before="7"/>
        <w:ind w:left="0" w:hanging="289"/>
        <w:rPr>
          <w:sz w:val="24"/>
          <w:szCs w:val="24"/>
        </w:rPr>
      </w:pPr>
      <w:r w:rsidRPr="00371BC2">
        <w:rPr>
          <w:spacing w:val="-2"/>
          <w:w w:val="105"/>
          <w:sz w:val="24"/>
          <w:szCs w:val="24"/>
        </w:rPr>
        <w:t>tekst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jednolity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„Regulaminu</w:t>
      </w:r>
      <w:r w:rsidRPr="00371BC2">
        <w:rPr>
          <w:spacing w:val="6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dostarczania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wody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i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odprowadzania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ścieków</w:t>
      </w:r>
      <w:r w:rsidR="00E61739">
        <w:rPr>
          <w:spacing w:val="-2"/>
          <w:w w:val="105"/>
          <w:sz w:val="24"/>
          <w:szCs w:val="24"/>
        </w:rPr>
        <w:t>”</w:t>
      </w:r>
      <w:r w:rsidRPr="00371BC2">
        <w:rPr>
          <w:spacing w:val="-2"/>
          <w:w w:val="105"/>
          <w:sz w:val="24"/>
          <w:szCs w:val="24"/>
        </w:rPr>
        <w:t>,</w:t>
      </w:r>
    </w:p>
    <w:p w:rsidR="00371BC2" w:rsidRPr="00371BC2" w:rsidRDefault="00371BC2" w:rsidP="00371BC2">
      <w:pPr>
        <w:pStyle w:val="Akapitzlist"/>
        <w:numPr>
          <w:ilvl w:val="0"/>
          <w:numId w:val="1"/>
        </w:numPr>
        <w:tabs>
          <w:tab w:val="left" w:pos="1034"/>
        </w:tabs>
        <w:spacing w:before="9"/>
        <w:ind w:left="0" w:hanging="289"/>
        <w:rPr>
          <w:sz w:val="24"/>
          <w:szCs w:val="24"/>
        </w:rPr>
      </w:pPr>
      <w:r w:rsidRPr="00371BC2">
        <w:rPr>
          <w:spacing w:val="-2"/>
          <w:w w:val="105"/>
          <w:sz w:val="24"/>
          <w:szCs w:val="24"/>
        </w:rPr>
        <w:t>wyniki</w:t>
      </w:r>
      <w:r w:rsidRPr="00371BC2">
        <w:rPr>
          <w:spacing w:val="7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ostatnio</w:t>
      </w:r>
      <w:r w:rsidRPr="00371BC2">
        <w:rPr>
          <w:spacing w:val="3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przeprowadzonych</w:t>
      </w:r>
      <w:r w:rsidRPr="00371BC2">
        <w:rPr>
          <w:spacing w:val="6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analiz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jakości</w:t>
      </w:r>
      <w:r w:rsidRPr="00371BC2">
        <w:rPr>
          <w:spacing w:val="5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wody,</w:t>
      </w:r>
    </w:p>
    <w:p w:rsidR="006153AF" w:rsidRPr="001850D5" w:rsidRDefault="00371BC2" w:rsidP="006153AF">
      <w:pPr>
        <w:pStyle w:val="Akapitzlist"/>
        <w:numPr>
          <w:ilvl w:val="0"/>
          <w:numId w:val="1"/>
        </w:numPr>
        <w:tabs>
          <w:tab w:val="left" w:pos="1034"/>
        </w:tabs>
        <w:spacing w:before="7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aktualny wieloletni plan rozwoju i modernizacji urządzeń wodociągowych i urządzeń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kanalizacyjnych,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wyłączeniem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przypadku,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 którym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mowa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art. 21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ust. 7 Ustawy.</w:t>
      </w:r>
    </w:p>
    <w:p w:rsidR="001850D5" w:rsidRDefault="001850D5" w:rsidP="00371BC2">
      <w:pPr>
        <w:jc w:val="center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</w:p>
    <w:p w:rsidR="00371BC2" w:rsidRPr="00371BC2" w:rsidRDefault="001850D5" w:rsidP="00371B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Rozdział 10.</w:t>
      </w:r>
    </w:p>
    <w:p w:rsidR="00371BC2" w:rsidRPr="001850D5" w:rsidRDefault="00371BC2" w:rsidP="001850D5">
      <w:pPr>
        <w:spacing w:before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WARUNKI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DOSTARCZANIA</w:t>
      </w:r>
      <w:r w:rsidRPr="00371BC2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WODY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NA CELE PRZECIWPOŻAROWE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20.</w:t>
      </w:r>
    </w:p>
    <w:p w:rsidR="00371BC2" w:rsidRPr="00371BC2" w:rsidRDefault="00371BC2" w:rsidP="001850D5">
      <w:pPr>
        <w:pStyle w:val="Tekstpodstawowy"/>
        <w:spacing w:before="1" w:line="249" w:lineRule="auto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Pobór wody na cele przeciwpożarowe z sieci będącej w posiadaniu przedsiębiorstwa wodociągowo-kanalizacyjnego może być dokonywany z hydrantów przeciwpożarowych zlokalizowanych w miejscach uzgodnionych przez jednostkę straży pożarnej z tym przedsiębiorstwem na podstawie odrębnych przepisów.</w:t>
      </w:r>
    </w:p>
    <w:p w:rsidR="00371BC2" w:rsidRPr="00371BC2" w:rsidRDefault="00371BC2" w:rsidP="00371BC2">
      <w:pPr>
        <w:pStyle w:val="Nagwek4"/>
        <w:spacing w:before="1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21.</w:t>
      </w:r>
    </w:p>
    <w:p w:rsidR="00371BC2" w:rsidRPr="00371BC2" w:rsidRDefault="00371BC2" w:rsidP="001850D5">
      <w:pPr>
        <w:pStyle w:val="Tekstpodstawowy"/>
        <w:spacing w:before="3" w:line="249" w:lineRule="auto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Uprawnionymi do poboru wody na cele przeciwpożarowe z sieci będącej w posiadaniu przedsiębiorstwa wodociągowo-kanalizacyjnego są jednostki straży pożarnej.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lastRenderedPageBreak/>
        <w:t xml:space="preserve">§ </w:t>
      </w:r>
      <w:r w:rsidRPr="00371BC2">
        <w:rPr>
          <w:spacing w:val="-5"/>
          <w:w w:val="105"/>
          <w:sz w:val="24"/>
          <w:szCs w:val="24"/>
        </w:rPr>
        <w:t>22.</w:t>
      </w:r>
    </w:p>
    <w:p w:rsidR="00C47505" w:rsidRPr="00371BC2" w:rsidRDefault="00371BC2" w:rsidP="006153AF">
      <w:pPr>
        <w:pStyle w:val="Tekstpodstawowy"/>
        <w:spacing w:before="1" w:line="249" w:lineRule="auto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Uprawnieni do poboru wody na cele przeciwpożarowe z sieci będącej w posiadaniu Przedsiębiorstwa zobowiązani są do powiadomienia Przedsiębiorstwa o miejscu pożaru niezwłocznie po otrzymaniu zgłoszenia, nie później jednak niż dzień po zdarzeniu.</w:t>
      </w:r>
    </w:p>
    <w:sectPr w:rsidR="00C47505" w:rsidRPr="00371BC2" w:rsidSect="006153AF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B7A12"/>
    <w:multiLevelType w:val="hybridMultilevel"/>
    <w:tmpl w:val="5058992E"/>
    <w:lvl w:ilvl="0" w:tplc="04150017">
      <w:start w:val="1"/>
      <w:numFmt w:val="lowerLetter"/>
      <w:lvlText w:val="%1)"/>
      <w:lvlJc w:val="left"/>
      <w:pPr>
        <w:ind w:left="11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" w15:restartNumberingAfterBreak="0">
    <w:nsid w:val="0848527F"/>
    <w:multiLevelType w:val="hybridMultilevel"/>
    <w:tmpl w:val="B48C0752"/>
    <w:lvl w:ilvl="0" w:tplc="F96AE1E6">
      <w:start w:val="1"/>
      <w:numFmt w:val="decimal"/>
      <w:lvlText w:val="%1."/>
      <w:lvlJc w:val="left"/>
      <w:pPr>
        <w:ind w:left="634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034" w:hanging="290"/>
      </w:pPr>
      <w:rPr>
        <w:rFonts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2" w:tplc="9752ACF0">
      <w:numFmt w:val="bullet"/>
      <w:lvlText w:val="•"/>
      <w:lvlJc w:val="left"/>
      <w:pPr>
        <w:ind w:left="2042" w:hanging="290"/>
      </w:pPr>
      <w:rPr>
        <w:rFonts w:hint="default"/>
        <w:lang w:val="pl-PL" w:eastAsia="en-US" w:bidi="ar-SA"/>
      </w:rPr>
    </w:lvl>
    <w:lvl w:ilvl="3" w:tplc="FF6C56C4">
      <w:numFmt w:val="bullet"/>
      <w:lvlText w:val="•"/>
      <w:lvlJc w:val="left"/>
      <w:pPr>
        <w:ind w:left="3045" w:hanging="290"/>
      </w:pPr>
      <w:rPr>
        <w:rFonts w:hint="default"/>
        <w:lang w:val="pl-PL" w:eastAsia="en-US" w:bidi="ar-SA"/>
      </w:rPr>
    </w:lvl>
    <w:lvl w:ilvl="4" w:tplc="299E0DE4">
      <w:numFmt w:val="bullet"/>
      <w:lvlText w:val="•"/>
      <w:lvlJc w:val="left"/>
      <w:pPr>
        <w:ind w:left="4048" w:hanging="290"/>
      </w:pPr>
      <w:rPr>
        <w:rFonts w:hint="default"/>
        <w:lang w:val="pl-PL" w:eastAsia="en-US" w:bidi="ar-SA"/>
      </w:rPr>
    </w:lvl>
    <w:lvl w:ilvl="5" w:tplc="2D8A6412">
      <w:numFmt w:val="bullet"/>
      <w:lvlText w:val="•"/>
      <w:lvlJc w:val="left"/>
      <w:pPr>
        <w:ind w:left="5050" w:hanging="290"/>
      </w:pPr>
      <w:rPr>
        <w:rFonts w:hint="default"/>
        <w:lang w:val="pl-PL" w:eastAsia="en-US" w:bidi="ar-SA"/>
      </w:rPr>
    </w:lvl>
    <w:lvl w:ilvl="6" w:tplc="9BD6DDB2">
      <w:numFmt w:val="bullet"/>
      <w:lvlText w:val="•"/>
      <w:lvlJc w:val="left"/>
      <w:pPr>
        <w:ind w:left="6053" w:hanging="290"/>
      </w:pPr>
      <w:rPr>
        <w:rFonts w:hint="default"/>
        <w:lang w:val="pl-PL" w:eastAsia="en-US" w:bidi="ar-SA"/>
      </w:rPr>
    </w:lvl>
    <w:lvl w:ilvl="7" w:tplc="8CE26366">
      <w:numFmt w:val="bullet"/>
      <w:lvlText w:val="•"/>
      <w:lvlJc w:val="left"/>
      <w:pPr>
        <w:ind w:left="7056" w:hanging="290"/>
      </w:pPr>
      <w:rPr>
        <w:rFonts w:hint="default"/>
        <w:lang w:val="pl-PL" w:eastAsia="en-US" w:bidi="ar-SA"/>
      </w:rPr>
    </w:lvl>
    <w:lvl w:ilvl="8" w:tplc="96AE0702">
      <w:numFmt w:val="bullet"/>
      <w:lvlText w:val="•"/>
      <w:lvlJc w:val="left"/>
      <w:pPr>
        <w:ind w:left="8058" w:hanging="290"/>
      </w:pPr>
      <w:rPr>
        <w:rFonts w:hint="default"/>
        <w:lang w:val="pl-PL" w:eastAsia="en-US" w:bidi="ar-SA"/>
      </w:rPr>
    </w:lvl>
  </w:abstractNum>
  <w:abstractNum w:abstractNumId="2" w15:restartNumberingAfterBreak="0">
    <w:nsid w:val="0F346F18"/>
    <w:multiLevelType w:val="hybridMultilevel"/>
    <w:tmpl w:val="551A3D7A"/>
    <w:lvl w:ilvl="0" w:tplc="BBB80748">
      <w:start w:val="1"/>
      <w:numFmt w:val="decimal"/>
      <w:lvlText w:val="%1)"/>
      <w:lvlJc w:val="left"/>
      <w:pPr>
        <w:ind w:left="1034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E112FC9E">
      <w:numFmt w:val="bullet"/>
      <w:lvlText w:val="•"/>
      <w:lvlJc w:val="left"/>
      <w:pPr>
        <w:ind w:left="1942" w:hanging="290"/>
      </w:pPr>
      <w:rPr>
        <w:rFonts w:hint="default"/>
        <w:lang w:val="pl-PL" w:eastAsia="en-US" w:bidi="ar-SA"/>
      </w:rPr>
    </w:lvl>
    <w:lvl w:ilvl="2" w:tplc="D436A578">
      <w:numFmt w:val="bullet"/>
      <w:lvlText w:val="•"/>
      <w:lvlJc w:val="left"/>
      <w:pPr>
        <w:ind w:left="2844" w:hanging="290"/>
      </w:pPr>
      <w:rPr>
        <w:rFonts w:hint="default"/>
        <w:lang w:val="pl-PL" w:eastAsia="en-US" w:bidi="ar-SA"/>
      </w:rPr>
    </w:lvl>
    <w:lvl w:ilvl="3" w:tplc="565C8C9A">
      <w:numFmt w:val="bullet"/>
      <w:lvlText w:val="•"/>
      <w:lvlJc w:val="left"/>
      <w:pPr>
        <w:ind w:left="3747" w:hanging="290"/>
      </w:pPr>
      <w:rPr>
        <w:rFonts w:hint="default"/>
        <w:lang w:val="pl-PL" w:eastAsia="en-US" w:bidi="ar-SA"/>
      </w:rPr>
    </w:lvl>
    <w:lvl w:ilvl="4" w:tplc="5BE4B334">
      <w:numFmt w:val="bullet"/>
      <w:lvlText w:val="•"/>
      <w:lvlJc w:val="left"/>
      <w:pPr>
        <w:ind w:left="4649" w:hanging="290"/>
      </w:pPr>
      <w:rPr>
        <w:rFonts w:hint="default"/>
        <w:lang w:val="pl-PL" w:eastAsia="en-US" w:bidi="ar-SA"/>
      </w:rPr>
    </w:lvl>
    <w:lvl w:ilvl="5" w:tplc="6158E0FC">
      <w:numFmt w:val="bullet"/>
      <w:lvlText w:val="•"/>
      <w:lvlJc w:val="left"/>
      <w:pPr>
        <w:ind w:left="5552" w:hanging="290"/>
      </w:pPr>
      <w:rPr>
        <w:rFonts w:hint="default"/>
        <w:lang w:val="pl-PL" w:eastAsia="en-US" w:bidi="ar-SA"/>
      </w:rPr>
    </w:lvl>
    <w:lvl w:ilvl="6" w:tplc="C4046028">
      <w:numFmt w:val="bullet"/>
      <w:lvlText w:val="•"/>
      <w:lvlJc w:val="left"/>
      <w:pPr>
        <w:ind w:left="6454" w:hanging="290"/>
      </w:pPr>
      <w:rPr>
        <w:rFonts w:hint="default"/>
        <w:lang w:val="pl-PL" w:eastAsia="en-US" w:bidi="ar-SA"/>
      </w:rPr>
    </w:lvl>
    <w:lvl w:ilvl="7" w:tplc="72EA127E">
      <w:numFmt w:val="bullet"/>
      <w:lvlText w:val="•"/>
      <w:lvlJc w:val="left"/>
      <w:pPr>
        <w:ind w:left="7357" w:hanging="290"/>
      </w:pPr>
      <w:rPr>
        <w:rFonts w:hint="default"/>
        <w:lang w:val="pl-PL" w:eastAsia="en-US" w:bidi="ar-SA"/>
      </w:rPr>
    </w:lvl>
    <w:lvl w:ilvl="8" w:tplc="DA4E903E">
      <w:numFmt w:val="bullet"/>
      <w:lvlText w:val="•"/>
      <w:lvlJc w:val="left"/>
      <w:pPr>
        <w:ind w:left="8259" w:hanging="290"/>
      </w:pPr>
      <w:rPr>
        <w:rFonts w:hint="default"/>
        <w:lang w:val="pl-PL" w:eastAsia="en-US" w:bidi="ar-SA"/>
      </w:rPr>
    </w:lvl>
  </w:abstractNum>
  <w:abstractNum w:abstractNumId="3" w15:restartNumberingAfterBreak="0">
    <w:nsid w:val="0FFC6B19"/>
    <w:multiLevelType w:val="hybridMultilevel"/>
    <w:tmpl w:val="A1A4B07A"/>
    <w:lvl w:ilvl="0" w:tplc="D2187444">
      <w:start w:val="1"/>
      <w:numFmt w:val="decimal"/>
      <w:lvlText w:val="%1)"/>
      <w:lvlJc w:val="left"/>
      <w:pPr>
        <w:ind w:left="1901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3946A432">
      <w:numFmt w:val="bullet"/>
      <w:lvlText w:val="•"/>
      <w:lvlJc w:val="left"/>
      <w:pPr>
        <w:ind w:left="2809" w:hanging="290"/>
      </w:pPr>
      <w:rPr>
        <w:rFonts w:hint="default"/>
        <w:lang w:val="pl-PL" w:eastAsia="en-US" w:bidi="ar-SA"/>
      </w:rPr>
    </w:lvl>
    <w:lvl w:ilvl="2" w:tplc="9D80BBC8">
      <w:numFmt w:val="bullet"/>
      <w:lvlText w:val="•"/>
      <w:lvlJc w:val="left"/>
      <w:pPr>
        <w:ind w:left="3711" w:hanging="290"/>
      </w:pPr>
      <w:rPr>
        <w:rFonts w:hint="default"/>
        <w:lang w:val="pl-PL" w:eastAsia="en-US" w:bidi="ar-SA"/>
      </w:rPr>
    </w:lvl>
    <w:lvl w:ilvl="3" w:tplc="9A0C56CA">
      <w:numFmt w:val="bullet"/>
      <w:lvlText w:val="•"/>
      <w:lvlJc w:val="left"/>
      <w:pPr>
        <w:ind w:left="4614" w:hanging="290"/>
      </w:pPr>
      <w:rPr>
        <w:rFonts w:hint="default"/>
        <w:lang w:val="pl-PL" w:eastAsia="en-US" w:bidi="ar-SA"/>
      </w:rPr>
    </w:lvl>
    <w:lvl w:ilvl="4" w:tplc="EC9A6C86">
      <w:numFmt w:val="bullet"/>
      <w:lvlText w:val="•"/>
      <w:lvlJc w:val="left"/>
      <w:pPr>
        <w:ind w:left="5516" w:hanging="290"/>
      </w:pPr>
      <w:rPr>
        <w:rFonts w:hint="default"/>
        <w:lang w:val="pl-PL" w:eastAsia="en-US" w:bidi="ar-SA"/>
      </w:rPr>
    </w:lvl>
    <w:lvl w:ilvl="5" w:tplc="D320F698">
      <w:numFmt w:val="bullet"/>
      <w:lvlText w:val="•"/>
      <w:lvlJc w:val="left"/>
      <w:pPr>
        <w:ind w:left="6419" w:hanging="290"/>
      </w:pPr>
      <w:rPr>
        <w:rFonts w:hint="default"/>
        <w:lang w:val="pl-PL" w:eastAsia="en-US" w:bidi="ar-SA"/>
      </w:rPr>
    </w:lvl>
    <w:lvl w:ilvl="6" w:tplc="EFC03A86">
      <w:numFmt w:val="bullet"/>
      <w:lvlText w:val="•"/>
      <w:lvlJc w:val="left"/>
      <w:pPr>
        <w:ind w:left="7321" w:hanging="290"/>
      </w:pPr>
      <w:rPr>
        <w:rFonts w:hint="default"/>
        <w:lang w:val="pl-PL" w:eastAsia="en-US" w:bidi="ar-SA"/>
      </w:rPr>
    </w:lvl>
    <w:lvl w:ilvl="7" w:tplc="706A28D0">
      <w:numFmt w:val="bullet"/>
      <w:lvlText w:val="•"/>
      <w:lvlJc w:val="left"/>
      <w:pPr>
        <w:ind w:left="8224" w:hanging="290"/>
      </w:pPr>
      <w:rPr>
        <w:rFonts w:hint="default"/>
        <w:lang w:val="pl-PL" w:eastAsia="en-US" w:bidi="ar-SA"/>
      </w:rPr>
    </w:lvl>
    <w:lvl w:ilvl="8" w:tplc="FE9065AC">
      <w:numFmt w:val="bullet"/>
      <w:lvlText w:val="•"/>
      <w:lvlJc w:val="left"/>
      <w:pPr>
        <w:ind w:left="9126" w:hanging="290"/>
      </w:pPr>
      <w:rPr>
        <w:rFonts w:hint="default"/>
        <w:lang w:val="pl-PL" w:eastAsia="en-US" w:bidi="ar-SA"/>
      </w:rPr>
    </w:lvl>
  </w:abstractNum>
  <w:abstractNum w:abstractNumId="4" w15:restartNumberingAfterBreak="0">
    <w:nsid w:val="16CB252E"/>
    <w:multiLevelType w:val="hybridMultilevel"/>
    <w:tmpl w:val="7E5E3E86"/>
    <w:lvl w:ilvl="0" w:tplc="9EF478E8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94853C2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82F8B"/>
    <w:multiLevelType w:val="hybridMultilevel"/>
    <w:tmpl w:val="21FE5154"/>
    <w:lvl w:ilvl="0" w:tplc="9D66B760">
      <w:start w:val="1"/>
      <w:numFmt w:val="decimal"/>
      <w:lvlText w:val="%1."/>
      <w:lvlJc w:val="left"/>
      <w:pPr>
        <w:ind w:left="74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83829194">
      <w:numFmt w:val="bullet"/>
      <w:lvlText w:val="•"/>
      <w:lvlJc w:val="left"/>
      <w:pPr>
        <w:ind w:left="1672" w:hanging="290"/>
      </w:pPr>
      <w:rPr>
        <w:rFonts w:hint="default"/>
        <w:lang w:val="pl-PL" w:eastAsia="en-US" w:bidi="ar-SA"/>
      </w:rPr>
    </w:lvl>
    <w:lvl w:ilvl="2" w:tplc="486A880A">
      <w:numFmt w:val="bullet"/>
      <w:lvlText w:val="•"/>
      <w:lvlJc w:val="left"/>
      <w:pPr>
        <w:ind w:left="2604" w:hanging="290"/>
      </w:pPr>
      <w:rPr>
        <w:rFonts w:hint="default"/>
        <w:lang w:val="pl-PL" w:eastAsia="en-US" w:bidi="ar-SA"/>
      </w:rPr>
    </w:lvl>
    <w:lvl w:ilvl="3" w:tplc="81CA98AE">
      <w:numFmt w:val="bullet"/>
      <w:lvlText w:val="•"/>
      <w:lvlJc w:val="left"/>
      <w:pPr>
        <w:ind w:left="3537" w:hanging="290"/>
      </w:pPr>
      <w:rPr>
        <w:rFonts w:hint="default"/>
        <w:lang w:val="pl-PL" w:eastAsia="en-US" w:bidi="ar-SA"/>
      </w:rPr>
    </w:lvl>
    <w:lvl w:ilvl="4" w:tplc="DF08B8CC">
      <w:numFmt w:val="bullet"/>
      <w:lvlText w:val="•"/>
      <w:lvlJc w:val="left"/>
      <w:pPr>
        <w:ind w:left="4469" w:hanging="290"/>
      </w:pPr>
      <w:rPr>
        <w:rFonts w:hint="default"/>
        <w:lang w:val="pl-PL" w:eastAsia="en-US" w:bidi="ar-SA"/>
      </w:rPr>
    </w:lvl>
    <w:lvl w:ilvl="5" w:tplc="11069754">
      <w:numFmt w:val="bullet"/>
      <w:lvlText w:val="•"/>
      <w:lvlJc w:val="left"/>
      <w:pPr>
        <w:ind w:left="5402" w:hanging="290"/>
      </w:pPr>
      <w:rPr>
        <w:rFonts w:hint="default"/>
        <w:lang w:val="pl-PL" w:eastAsia="en-US" w:bidi="ar-SA"/>
      </w:rPr>
    </w:lvl>
    <w:lvl w:ilvl="6" w:tplc="DFFA250C">
      <w:numFmt w:val="bullet"/>
      <w:lvlText w:val="•"/>
      <w:lvlJc w:val="left"/>
      <w:pPr>
        <w:ind w:left="6334" w:hanging="290"/>
      </w:pPr>
      <w:rPr>
        <w:rFonts w:hint="default"/>
        <w:lang w:val="pl-PL" w:eastAsia="en-US" w:bidi="ar-SA"/>
      </w:rPr>
    </w:lvl>
    <w:lvl w:ilvl="7" w:tplc="A528723E">
      <w:numFmt w:val="bullet"/>
      <w:lvlText w:val="•"/>
      <w:lvlJc w:val="left"/>
      <w:pPr>
        <w:ind w:left="7267" w:hanging="290"/>
      </w:pPr>
      <w:rPr>
        <w:rFonts w:hint="default"/>
        <w:lang w:val="pl-PL" w:eastAsia="en-US" w:bidi="ar-SA"/>
      </w:rPr>
    </w:lvl>
    <w:lvl w:ilvl="8" w:tplc="50E82376">
      <w:numFmt w:val="bullet"/>
      <w:lvlText w:val="•"/>
      <w:lvlJc w:val="left"/>
      <w:pPr>
        <w:ind w:left="8199" w:hanging="290"/>
      </w:pPr>
      <w:rPr>
        <w:rFonts w:hint="default"/>
        <w:lang w:val="pl-PL" w:eastAsia="en-US" w:bidi="ar-SA"/>
      </w:rPr>
    </w:lvl>
  </w:abstractNum>
  <w:abstractNum w:abstractNumId="6" w15:restartNumberingAfterBreak="0">
    <w:nsid w:val="1A613A3B"/>
    <w:multiLevelType w:val="hybridMultilevel"/>
    <w:tmpl w:val="794E46E6"/>
    <w:lvl w:ilvl="0" w:tplc="429CD76C">
      <w:start w:val="1"/>
      <w:numFmt w:val="decimal"/>
      <w:lvlText w:val="%1."/>
      <w:lvlJc w:val="left"/>
      <w:pPr>
        <w:ind w:left="799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FF0000"/>
        <w:spacing w:val="0"/>
        <w:w w:val="104"/>
        <w:sz w:val="24"/>
        <w:szCs w:val="24"/>
        <w:lang w:val="pl-PL" w:eastAsia="en-US" w:bidi="ar-SA"/>
      </w:rPr>
    </w:lvl>
    <w:lvl w:ilvl="1" w:tplc="F48E7866">
      <w:start w:val="1"/>
      <w:numFmt w:val="decimal"/>
      <w:lvlText w:val="%2)"/>
      <w:lvlJc w:val="left"/>
      <w:pPr>
        <w:ind w:left="1088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2" w:tplc="3294D59C">
      <w:numFmt w:val="bullet"/>
      <w:lvlText w:val="•"/>
      <w:lvlJc w:val="left"/>
      <w:pPr>
        <w:ind w:left="2078" w:hanging="289"/>
      </w:pPr>
      <w:rPr>
        <w:rFonts w:hint="default"/>
        <w:lang w:val="pl-PL" w:eastAsia="en-US" w:bidi="ar-SA"/>
      </w:rPr>
    </w:lvl>
    <w:lvl w:ilvl="3" w:tplc="7DC8E704">
      <w:numFmt w:val="bullet"/>
      <w:lvlText w:val="•"/>
      <w:lvlJc w:val="left"/>
      <w:pPr>
        <w:ind w:left="3076" w:hanging="289"/>
      </w:pPr>
      <w:rPr>
        <w:rFonts w:hint="default"/>
        <w:lang w:val="pl-PL" w:eastAsia="en-US" w:bidi="ar-SA"/>
      </w:rPr>
    </w:lvl>
    <w:lvl w:ilvl="4" w:tplc="3D8695DA">
      <w:numFmt w:val="bullet"/>
      <w:lvlText w:val="•"/>
      <w:lvlJc w:val="left"/>
      <w:pPr>
        <w:ind w:left="4074" w:hanging="289"/>
      </w:pPr>
      <w:rPr>
        <w:rFonts w:hint="default"/>
        <w:lang w:val="pl-PL" w:eastAsia="en-US" w:bidi="ar-SA"/>
      </w:rPr>
    </w:lvl>
    <w:lvl w:ilvl="5" w:tplc="464E7C20">
      <w:numFmt w:val="bullet"/>
      <w:lvlText w:val="•"/>
      <w:lvlJc w:val="left"/>
      <w:pPr>
        <w:ind w:left="5073" w:hanging="289"/>
      </w:pPr>
      <w:rPr>
        <w:rFonts w:hint="default"/>
        <w:lang w:val="pl-PL" w:eastAsia="en-US" w:bidi="ar-SA"/>
      </w:rPr>
    </w:lvl>
    <w:lvl w:ilvl="6" w:tplc="5EB83A7C">
      <w:numFmt w:val="bullet"/>
      <w:lvlText w:val="•"/>
      <w:lvlJc w:val="left"/>
      <w:pPr>
        <w:ind w:left="6071" w:hanging="289"/>
      </w:pPr>
      <w:rPr>
        <w:rFonts w:hint="default"/>
        <w:lang w:val="pl-PL" w:eastAsia="en-US" w:bidi="ar-SA"/>
      </w:rPr>
    </w:lvl>
    <w:lvl w:ilvl="7" w:tplc="FB74299E">
      <w:numFmt w:val="bullet"/>
      <w:lvlText w:val="•"/>
      <w:lvlJc w:val="left"/>
      <w:pPr>
        <w:ind w:left="7069" w:hanging="289"/>
      </w:pPr>
      <w:rPr>
        <w:rFonts w:hint="default"/>
        <w:lang w:val="pl-PL" w:eastAsia="en-US" w:bidi="ar-SA"/>
      </w:rPr>
    </w:lvl>
    <w:lvl w:ilvl="8" w:tplc="0CB492D8">
      <w:numFmt w:val="bullet"/>
      <w:lvlText w:val="•"/>
      <w:lvlJc w:val="left"/>
      <w:pPr>
        <w:ind w:left="8067" w:hanging="289"/>
      </w:pPr>
      <w:rPr>
        <w:rFonts w:hint="default"/>
        <w:lang w:val="pl-PL" w:eastAsia="en-US" w:bidi="ar-SA"/>
      </w:rPr>
    </w:lvl>
  </w:abstractNum>
  <w:abstractNum w:abstractNumId="7" w15:restartNumberingAfterBreak="0">
    <w:nsid w:val="1BCE60BD"/>
    <w:multiLevelType w:val="hybridMultilevel"/>
    <w:tmpl w:val="05AE46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657527"/>
    <w:multiLevelType w:val="hybridMultilevel"/>
    <w:tmpl w:val="8E8E6866"/>
    <w:lvl w:ilvl="0" w:tplc="8CF88EAC">
      <w:start w:val="1"/>
      <w:numFmt w:val="decimal"/>
      <w:lvlText w:val="%1."/>
      <w:lvlJc w:val="left"/>
      <w:pPr>
        <w:ind w:left="74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92C4D4DE">
      <w:numFmt w:val="bullet"/>
      <w:lvlText w:val="•"/>
      <w:lvlJc w:val="left"/>
      <w:pPr>
        <w:ind w:left="1672" w:hanging="290"/>
      </w:pPr>
      <w:rPr>
        <w:rFonts w:hint="default"/>
        <w:lang w:val="pl-PL" w:eastAsia="en-US" w:bidi="ar-SA"/>
      </w:rPr>
    </w:lvl>
    <w:lvl w:ilvl="2" w:tplc="F37C8E5C">
      <w:numFmt w:val="bullet"/>
      <w:lvlText w:val="•"/>
      <w:lvlJc w:val="left"/>
      <w:pPr>
        <w:ind w:left="2604" w:hanging="290"/>
      </w:pPr>
      <w:rPr>
        <w:rFonts w:hint="default"/>
        <w:lang w:val="pl-PL" w:eastAsia="en-US" w:bidi="ar-SA"/>
      </w:rPr>
    </w:lvl>
    <w:lvl w:ilvl="3" w:tplc="C53413B8">
      <w:numFmt w:val="bullet"/>
      <w:lvlText w:val="•"/>
      <w:lvlJc w:val="left"/>
      <w:pPr>
        <w:ind w:left="3537" w:hanging="290"/>
      </w:pPr>
      <w:rPr>
        <w:rFonts w:hint="default"/>
        <w:lang w:val="pl-PL" w:eastAsia="en-US" w:bidi="ar-SA"/>
      </w:rPr>
    </w:lvl>
    <w:lvl w:ilvl="4" w:tplc="BEEA99BC">
      <w:numFmt w:val="bullet"/>
      <w:lvlText w:val="•"/>
      <w:lvlJc w:val="left"/>
      <w:pPr>
        <w:ind w:left="4469" w:hanging="290"/>
      </w:pPr>
      <w:rPr>
        <w:rFonts w:hint="default"/>
        <w:lang w:val="pl-PL" w:eastAsia="en-US" w:bidi="ar-SA"/>
      </w:rPr>
    </w:lvl>
    <w:lvl w:ilvl="5" w:tplc="3B10636A">
      <w:numFmt w:val="bullet"/>
      <w:lvlText w:val="•"/>
      <w:lvlJc w:val="left"/>
      <w:pPr>
        <w:ind w:left="5402" w:hanging="290"/>
      </w:pPr>
      <w:rPr>
        <w:rFonts w:hint="default"/>
        <w:lang w:val="pl-PL" w:eastAsia="en-US" w:bidi="ar-SA"/>
      </w:rPr>
    </w:lvl>
    <w:lvl w:ilvl="6" w:tplc="3800DB24">
      <w:numFmt w:val="bullet"/>
      <w:lvlText w:val="•"/>
      <w:lvlJc w:val="left"/>
      <w:pPr>
        <w:ind w:left="6334" w:hanging="290"/>
      </w:pPr>
      <w:rPr>
        <w:rFonts w:hint="default"/>
        <w:lang w:val="pl-PL" w:eastAsia="en-US" w:bidi="ar-SA"/>
      </w:rPr>
    </w:lvl>
    <w:lvl w:ilvl="7" w:tplc="75AA7D92">
      <w:numFmt w:val="bullet"/>
      <w:lvlText w:val="•"/>
      <w:lvlJc w:val="left"/>
      <w:pPr>
        <w:ind w:left="7267" w:hanging="290"/>
      </w:pPr>
      <w:rPr>
        <w:rFonts w:hint="default"/>
        <w:lang w:val="pl-PL" w:eastAsia="en-US" w:bidi="ar-SA"/>
      </w:rPr>
    </w:lvl>
    <w:lvl w:ilvl="8" w:tplc="ABECF280">
      <w:numFmt w:val="bullet"/>
      <w:lvlText w:val="•"/>
      <w:lvlJc w:val="left"/>
      <w:pPr>
        <w:ind w:left="8199" w:hanging="290"/>
      </w:pPr>
      <w:rPr>
        <w:rFonts w:hint="default"/>
        <w:lang w:val="pl-PL" w:eastAsia="en-US" w:bidi="ar-SA"/>
      </w:rPr>
    </w:lvl>
  </w:abstractNum>
  <w:abstractNum w:abstractNumId="9" w15:restartNumberingAfterBreak="0">
    <w:nsid w:val="20D829CF"/>
    <w:multiLevelType w:val="hybridMultilevel"/>
    <w:tmpl w:val="11EE3154"/>
    <w:lvl w:ilvl="0" w:tplc="C6B4A320">
      <w:start w:val="1"/>
      <w:numFmt w:val="decimal"/>
      <w:lvlText w:val="%1."/>
      <w:lvlJc w:val="left"/>
      <w:pPr>
        <w:ind w:left="799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3578C10E">
      <w:numFmt w:val="bullet"/>
      <w:lvlText w:val="•"/>
      <w:lvlJc w:val="left"/>
      <w:pPr>
        <w:ind w:left="1726" w:hanging="344"/>
      </w:pPr>
      <w:rPr>
        <w:rFonts w:hint="default"/>
        <w:lang w:val="pl-PL" w:eastAsia="en-US" w:bidi="ar-SA"/>
      </w:rPr>
    </w:lvl>
    <w:lvl w:ilvl="2" w:tplc="CF602416">
      <w:numFmt w:val="bullet"/>
      <w:lvlText w:val="•"/>
      <w:lvlJc w:val="left"/>
      <w:pPr>
        <w:ind w:left="2652" w:hanging="344"/>
      </w:pPr>
      <w:rPr>
        <w:rFonts w:hint="default"/>
        <w:lang w:val="pl-PL" w:eastAsia="en-US" w:bidi="ar-SA"/>
      </w:rPr>
    </w:lvl>
    <w:lvl w:ilvl="3" w:tplc="BDEC9840">
      <w:numFmt w:val="bullet"/>
      <w:lvlText w:val="•"/>
      <w:lvlJc w:val="left"/>
      <w:pPr>
        <w:ind w:left="3579" w:hanging="344"/>
      </w:pPr>
      <w:rPr>
        <w:rFonts w:hint="default"/>
        <w:lang w:val="pl-PL" w:eastAsia="en-US" w:bidi="ar-SA"/>
      </w:rPr>
    </w:lvl>
    <w:lvl w:ilvl="4" w:tplc="69A413EE">
      <w:numFmt w:val="bullet"/>
      <w:lvlText w:val="•"/>
      <w:lvlJc w:val="left"/>
      <w:pPr>
        <w:ind w:left="4505" w:hanging="344"/>
      </w:pPr>
      <w:rPr>
        <w:rFonts w:hint="default"/>
        <w:lang w:val="pl-PL" w:eastAsia="en-US" w:bidi="ar-SA"/>
      </w:rPr>
    </w:lvl>
    <w:lvl w:ilvl="5" w:tplc="04C8C482">
      <w:numFmt w:val="bullet"/>
      <w:lvlText w:val="•"/>
      <w:lvlJc w:val="left"/>
      <w:pPr>
        <w:ind w:left="5432" w:hanging="344"/>
      </w:pPr>
      <w:rPr>
        <w:rFonts w:hint="default"/>
        <w:lang w:val="pl-PL" w:eastAsia="en-US" w:bidi="ar-SA"/>
      </w:rPr>
    </w:lvl>
    <w:lvl w:ilvl="6" w:tplc="4B4E4D42">
      <w:numFmt w:val="bullet"/>
      <w:lvlText w:val="•"/>
      <w:lvlJc w:val="left"/>
      <w:pPr>
        <w:ind w:left="6358" w:hanging="344"/>
      </w:pPr>
      <w:rPr>
        <w:rFonts w:hint="default"/>
        <w:lang w:val="pl-PL" w:eastAsia="en-US" w:bidi="ar-SA"/>
      </w:rPr>
    </w:lvl>
    <w:lvl w:ilvl="7" w:tplc="3A961EBA">
      <w:numFmt w:val="bullet"/>
      <w:lvlText w:val="•"/>
      <w:lvlJc w:val="left"/>
      <w:pPr>
        <w:ind w:left="7285" w:hanging="344"/>
      </w:pPr>
      <w:rPr>
        <w:rFonts w:hint="default"/>
        <w:lang w:val="pl-PL" w:eastAsia="en-US" w:bidi="ar-SA"/>
      </w:rPr>
    </w:lvl>
    <w:lvl w:ilvl="8" w:tplc="09A2D5F8">
      <w:numFmt w:val="bullet"/>
      <w:lvlText w:val="•"/>
      <w:lvlJc w:val="left"/>
      <w:pPr>
        <w:ind w:left="8211" w:hanging="344"/>
      </w:pPr>
      <w:rPr>
        <w:rFonts w:hint="default"/>
        <w:lang w:val="pl-PL" w:eastAsia="en-US" w:bidi="ar-SA"/>
      </w:rPr>
    </w:lvl>
  </w:abstractNum>
  <w:abstractNum w:abstractNumId="10" w15:restartNumberingAfterBreak="0">
    <w:nsid w:val="50A50FD5"/>
    <w:multiLevelType w:val="hybridMultilevel"/>
    <w:tmpl w:val="361A0EAA"/>
    <w:lvl w:ilvl="0" w:tplc="FA20445A">
      <w:numFmt w:val="bullet"/>
      <w:lvlText w:val="-"/>
      <w:lvlJc w:val="left"/>
      <w:pPr>
        <w:ind w:left="1313" w:hanging="1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7"/>
        <w:szCs w:val="17"/>
        <w:lang w:val="pl-PL" w:eastAsia="en-US" w:bidi="ar-SA"/>
      </w:rPr>
    </w:lvl>
    <w:lvl w:ilvl="1" w:tplc="90A6C43C">
      <w:numFmt w:val="bullet"/>
      <w:lvlText w:val="•"/>
      <w:lvlJc w:val="left"/>
      <w:pPr>
        <w:ind w:left="2194" w:hanging="153"/>
      </w:pPr>
      <w:rPr>
        <w:rFonts w:hint="default"/>
        <w:lang w:val="pl-PL" w:eastAsia="en-US" w:bidi="ar-SA"/>
      </w:rPr>
    </w:lvl>
    <w:lvl w:ilvl="2" w:tplc="CF16387E">
      <w:numFmt w:val="bullet"/>
      <w:lvlText w:val="•"/>
      <w:lvlJc w:val="left"/>
      <w:pPr>
        <w:ind w:left="3068" w:hanging="153"/>
      </w:pPr>
      <w:rPr>
        <w:rFonts w:hint="default"/>
        <w:lang w:val="pl-PL" w:eastAsia="en-US" w:bidi="ar-SA"/>
      </w:rPr>
    </w:lvl>
    <w:lvl w:ilvl="3" w:tplc="933A8222">
      <w:numFmt w:val="bullet"/>
      <w:lvlText w:val="•"/>
      <w:lvlJc w:val="left"/>
      <w:pPr>
        <w:ind w:left="3943" w:hanging="153"/>
      </w:pPr>
      <w:rPr>
        <w:rFonts w:hint="default"/>
        <w:lang w:val="pl-PL" w:eastAsia="en-US" w:bidi="ar-SA"/>
      </w:rPr>
    </w:lvl>
    <w:lvl w:ilvl="4" w:tplc="C6FA2022">
      <w:numFmt w:val="bullet"/>
      <w:lvlText w:val="•"/>
      <w:lvlJc w:val="left"/>
      <w:pPr>
        <w:ind w:left="4817" w:hanging="153"/>
      </w:pPr>
      <w:rPr>
        <w:rFonts w:hint="default"/>
        <w:lang w:val="pl-PL" w:eastAsia="en-US" w:bidi="ar-SA"/>
      </w:rPr>
    </w:lvl>
    <w:lvl w:ilvl="5" w:tplc="2620E5EA">
      <w:numFmt w:val="bullet"/>
      <w:lvlText w:val="•"/>
      <w:lvlJc w:val="left"/>
      <w:pPr>
        <w:ind w:left="5692" w:hanging="153"/>
      </w:pPr>
      <w:rPr>
        <w:rFonts w:hint="default"/>
        <w:lang w:val="pl-PL" w:eastAsia="en-US" w:bidi="ar-SA"/>
      </w:rPr>
    </w:lvl>
    <w:lvl w:ilvl="6" w:tplc="F84C26E4">
      <w:numFmt w:val="bullet"/>
      <w:lvlText w:val="•"/>
      <w:lvlJc w:val="left"/>
      <w:pPr>
        <w:ind w:left="6566" w:hanging="153"/>
      </w:pPr>
      <w:rPr>
        <w:rFonts w:hint="default"/>
        <w:lang w:val="pl-PL" w:eastAsia="en-US" w:bidi="ar-SA"/>
      </w:rPr>
    </w:lvl>
    <w:lvl w:ilvl="7" w:tplc="5CA6B2CE">
      <w:numFmt w:val="bullet"/>
      <w:lvlText w:val="•"/>
      <w:lvlJc w:val="left"/>
      <w:pPr>
        <w:ind w:left="7441" w:hanging="153"/>
      </w:pPr>
      <w:rPr>
        <w:rFonts w:hint="default"/>
        <w:lang w:val="pl-PL" w:eastAsia="en-US" w:bidi="ar-SA"/>
      </w:rPr>
    </w:lvl>
    <w:lvl w:ilvl="8" w:tplc="F86E228E">
      <w:numFmt w:val="bullet"/>
      <w:lvlText w:val="•"/>
      <w:lvlJc w:val="left"/>
      <w:pPr>
        <w:ind w:left="8315" w:hanging="153"/>
      </w:pPr>
      <w:rPr>
        <w:rFonts w:hint="default"/>
        <w:lang w:val="pl-PL" w:eastAsia="en-US" w:bidi="ar-SA"/>
      </w:rPr>
    </w:lvl>
  </w:abstractNum>
  <w:abstractNum w:abstractNumId="11" w15:restartNumberingAfterBreak="0">
    <w:nsid w:val="56C1649B"/>
    <w:multiLevelType w:val="hybridMultilevel"/>
    <w:tmpl w:val="9998CE72"/>
    <w:lvl w:ilvl="0" w:tplc="A93E5C80">
      <w:start w:val="1"/>
      <w:numFmt w:val="decimal"/>
      <w:lvlText w:val="%1."/>
      <w:lvlJc w:val="left"/>
      <w:pPr>
        <w:ind w:left="74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E3864CFE">
      <w:numFmt w:val="bullet"/>
      <w:lvlText w:val="•"/>
      <w:lvlJc w:val="left"/>
      <w:pPr>
        <w:ind w:left="1672" w:hanging="290"/>
      </w:pPr>
      <w:rPr>
        <w:rFonts w:hint="default"/>
        <w:lang w:val="pl-PL" w:eastAsia="en-US" w:bidi="ar-SA"/>
      </w:rPr>
    </w:lvl>
    <w:lvl w:ilvl="2" w:tplc="2604AD60">
      <w:numFmt w:val="bullet"/>
      <w:lvlText w:val="•"/>
      <w:lvlJc w:val="left"/>
      <w:pPr>
        <w:ind w:left="2604" w:hanging="290"/>
      </w:pPr>
      <w:rPr>
        <w:rFonts w:hint="default"/>
        <w:lang w:val="pl-PL" w:eastAsia="en-US" w:bidi="ar-SA"/>
      </w:rPr>
    </w:lvl>
    <w:lvl w:ilvl="3" w:tplc="C58C45B4">
      <w:numFmt w:val="bullet"/>
      <w:lvlText w:val="•"/>
      <w:lvlJc w:val="left"/>
      <w:pPr>
        <w:ind w:left="3537" w:hanging="290"/>
      </w:pPr>
      <w:rPr>
        <w:rFonts w:hint="default"/>
        <w:lang w:val="pl-PL" w:eastAsia="en-US" w:bidi="ar-SA"/>
      </w:rPr>
    </w:lvl>
    <w:lvl w:ilvl="4" w:tplc="87A0A8D2">
      <w:numFmt w:val="bullet"/>
      <w:lvlText w:val="•"/>
      <w:lvlJc w:val="left"/>
      <w:pPr>
        <w:ind w:left="4469" w:hanging="290"/>
      </w:pPr>
      <w:rPr>
        <w:rFonts w:hint="default"/>
        <w:lang w:val="pl-PL" w:eastAsia="en-US" w:bidi="ar-SA"/>
      </w:rPr>
    </w:lvl>
    <w:lvl w:ilvl="5" w:tplc="000C1AE8">
      <w:numFmt w:val="bullet"/>
      <w:lvlText w:val="•"/>
      <w:lvlJc w:val="left"/>
      <w:pPr>
        <w:ind w:left="5402" w:hanging="290"/>
      </w:pPr>
      <w:rPr>
        <w:rFonts w:hint="default"/>
        <w:lang w:val="pl-PL" w:eastAsia="en-US" w:bidi="ar-SA"/>
      </w:rPr>
    </w:lvl>
    <w:lvl w:ilvl="6" w:tplc="764834A0">
      <w:numFmt w:val="bullet"/>
      <w:lvlText w:val="•"/>
      <w:lvlJc w:val="left"/>
      <w:pPr>
        <w:ind w:left="6334" w:hanging="290"/>
      </w:pPr>
      <w:rPr>
        <w:rFonts w:hint="default"/>
        <w:lang w:val="pl-PL" w:eastAsia="en-US" w:bidi="ar-SA"/>
      </w:rPr>
    </w:lvl>
    <w:lvl w:ilvl="7" w:tplc="31EE068E">
      <w:numFmt w:val="bullet"/>
      <w:lvlText w:val="•"/>
      <w:lvlJc w:val="left"/>
      <w:pPr>
        <w:ind w:left="7267" w:hanging="290"/>
      </w:pPr>
      <w:rPr>
        <w:rFonts w:hint="default"/>
        <w:lang w:val="pl-PL" w:eastAsia="en-US" w:bidi="ar-SA"/>
      </w:rPr>
    </w:lvl>
    <w:lvl w:ilvl="8" w:tplc="F886EE86">
      <w:numFmt w:val="bullet"/>
      <w:lvlText w:val="•"/>
      <w:lvlJc w:val="left"/>
      <w:pPr>
        <w:ind w:left="8199" w:hanging="290"/>
      </w:pPr>
      <w:rPr>
        <w:rFonts w:hint="default"/>
        <w:lang w:val="pl-PL" w:eastAsia="en-US" w:bidi="ar-SA"/>
      </w:rPr>
    </w:lvl>
  </w:abstractNum>
  <w:abstractNum w:abstractNumId="12" w15:restartNumberingAfterBreak="0">
    <w:nsid w:val="610E0F8C"/>
    <w:multiLevelType w:val="hybridMultilevel"/>
    <w:tmpl w:val="5198BD6C"/>
    <w:lvl w:ilvl="0" w:tplc="BF7EE0CE">
      <w:start w:val="1"/>
      <w:numFmt w:val="decimal"/>
      <w:lvlText w:val="%1."/>
      <w:lvlJc w:val="left"/>
      <w:pPr>
        <w:ind w:left="74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4E8237D0">
      <w:start w:val="1"/>
      <w:numFmt w:val="decimal"/>
      <w:lvlText w:val="%2)"/>
      <w:lvlJc w:val="left"/>
      <w:pPr>
        <w:ind w:left="1178" w:hanging="496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2" w:tplc="3A5C3FC4">
      <w:numFmt w:val="bullet"/>
      <w:lvlText w:val="•"/>
      <w:lvlJc w:val="left"/>
      <w:pPr>
        <w:ind w:left="2167" w:hanging="496"/>
      </w:pPr>
      <w:rPr>
        <w:rFonts w:hint="default"/>
        <w:lang w:val="pl-PL" w:eastAsia="en-US" w:bidi="ar-SA"/>
      </w:rPr>
    </w:lvl>
    <w:lvl w:ilvl="3" w:tplc="ACFCCCD4">
      <w:numFmt w:val="bullet"/>
      <w:lvlText w:val="•"/>
      <w:lvlJc w:val="left"/>
      <w:pPr>
        <w:ind w:left="3154" w:hanging="496"/>
      </w:pPr>
      <w:rPr>
        <w:rFonts w:hint="default"/>
        <w:lang w:val="pl-PL" w:eastAsia="en-US" w:bidi="ar-SA"/>
      </w:rPr>
    </w:lvl>
    <w:lvl w:ilvl="4" w:tplc="782EE668">
      <w:numFmt w:val="bullet"/>
      <w:lvlText w:val="•"/>
      <w:lvlJc w:val="left"/>
      <w:pPr>
        <w:ind w:left="4141" w:hanging="496"/>
      </w:pPr>
      <w:rPr>
        <w:rFonts w:hint="default"/>
        <w:lang w:val="pl-PL" w:eastAsia="en-US" w:bidi="ar-SA"/>
      </w:rPr>
    </w:lvl>
    <w:lvl w:ilvl="5" w:tplc="C812E01E">
      <w:numFmt w:val="bullet"/>
      <w:lvlText w:val="•"/>
      <w:lvlJc w:val="left"/>
      <w:pPr>
        <w:ind w:left="5128" w:hanging="496"/>
      </w:pPr>
      <w:rPr>
        <w:rFonts w:hint="default"/>
        <w:lang w:val="pl-PL" w:eastAsia="en-US" w:bidi="ar-SA"/>
      </w:rPr>
    </w:lvl>
    <w:lvl w:ilvl="6" w:tplc="59126664">
      <w:numFmt w:val="bullet"/>
      <w:lvlText w:val="•"/>
      <w:lvlJc w:val="left"/>
      <w:pPr>
        <w:ind w:left="6115" w:hanging="496"/>
      </w:pPr>
      <w:rPr>
        <w:rFonts w:hint="default"/>
        <w:lang w:val="pl-PL" w:eastAsia="en-US" w:bidi="ar-SA"/>
      </w:rPr>
    </w:lvl>
    <w:lvl w:ilvl="7" w:tplc="78026CFC">
      <w:numFmt w:val="bullet"/>
      <w:lvlText w:val="•"/>
      <w:lvlJc w:val="left"/>
      <w:pPr>
        <w:ind w:left="7102" w:hanging="496"/>
      </w:pPr>
      <w:rPr>
        <w:rFonts w:hint="default"/>
        <w:lang w:val="pl-PL" w:eastAsia="en-US" w:bidi="ar-SA"/>
      </w:rPr>
    </w:lvl>
    <w:lvl w:ilvl="8" w:tplc="8E8E771C">
      <w:numFmt w:val="bullet"/>
      <w:lvlText w:val="•"/>
      <w:lvlJc w:val="left"/>
      <w:pPr>
        <w:ind w:left="8090" w:hanging="496"/>
      </w:pPr>
      <w:rPr>
        <w:rFonts w:hint="default"/>
        <w:lang w:val="pl-PL" w:eastAsia="en-US" w:bidi="ar-SA"/>
      </w:rPr>
    </w:lvl>
  </w:abstractNum>
  <w:abstractNum w:abstractNumId="13" w15:restartNumberingAfterBreak="0">
    <w:nsid w:val="63092D07"/>
    <w:multiLevelType w:val="hybridMultilevel"/>
    <w:tmpl w:val="2E8AABC4"/>
    <w:lvl w:ilvl="0" w:tplc="0415000F">
      <w:start w:val="1"/>
      <w:numFmt w:val="decimal"/>
      <w:lvlText w:val="%1."/>
      <w:lvlJc w:val="left"/>
      <w:pPr>
        <w:ind w:left="542" w:hanging="360"/>
      </w:pPr>
    </w:lvl>
    <w:lvl w:ilvl="1" w:tplc="04150019" w:tentative="1">
      <w:start w:val="1"/>
      <w:numFmt w:val="lowerLetter"/>
      <w:lvlText w:val="%2."/>
      <w:lvlJc w:val="left"/>
      <w:pPr>
        <w:ind w:left="1262" w:hanging="360"/>
      </w:pPr>
    </w:lvl>
    <w:lvl w:ilvl="2" w:tplc="0415001B" w:tentative="1">
      <w:start w:val="1"/>
      <w:numFmt w:val="lowerRoman"/>
      <w:lvlText w:val="%3."/>
      <w:lvlJc w:val="right"/>
      <w:pPr>
        <w:ind w:left="1982" w:hanging="180"/>
      </w:pPr>
    </w:lvl>
    <w:lvl w:ilvl="3" w:tplc="0415000F" w:tentative="1">
      <w:start w:val="1"/>
      <w:numFmt w:val="decimal"/>
      <w:lvlText w:val="%4."/>
      <w:lvlJc w:val="left"/>
      <w:pPr>
        <w:ind w:left="2702" w:hanging="360"/>
      </w:pPr>
    </w:lvl>
    <w:lvl w:ilvl="4" w:tplc="04150019" w:tentative="1">
      <w:start w:val="1"/>
      <w:numFmt w:val="lowerLetter"/>
      <w:lvlText w:val="%5."/>
      <w:lvlJc w:val="left"/>
      <w:pPr>
        <w:ind w:left="3422" w:hanging="360"/>
      </w:pPr>
    </w:lvl>
    <w:lvl w:ilvl="5" w:tplc="0415001B" w:tentative="1">
      <w:start w:val="1"/>
      <w:numFmt w:val="lowerRoman"/>
      <w:lvlText w:val="%6."/>
      <w:lvlJc w:val="right"/>
      <w:pPr>
        <w:ind w:left="4142" w:hanging="180"/>
      </w:pPr>
    </w:lvl>
    <w:lvl w:ilvl="6" w:tplc="0415000F" w:tentative="1">
      <w:start w:val="1"/>
      <w:numFmt w:val="decimal"/>
      <w:lvlText w:val="%7."/>
      <w:lvlJc w:val="left"/>
      <w:pPr>
        <w:ind w:left="4862" w:hanging="360"/>
      </w:pPr>
    </w:lvl>
    <w:lvl w:ilvl="7" w:tplc="04150019" w:tentative="1">
      <w:start w:val="1"/>
      <w:numFmt w:val="lowerLetter"/>
      <w:lvlText w:val="%8."/>
      <w:lvlJc w:val="left"/>
      <w:pPr>
        <w:ind w:left="5582" w:hanging="360"/>
      </w:pPr>
    </w:lvl>
    <w:lvl w:ilvl="8" w:tplc="0415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4" w15:restartNumberingAfterBreak="0">
    <w:nsid w:val="69DB4376"/>
    <w:multiLevelType w:val="hybridMultilevel"/>
    <w:tmpl w:val="3A3C6CBE"/>
    <w:lvl w:ilvl="0" w:tplc="4D52960E">
      <w:start w:val="1"/>
      <w:numFmt w:val="decimal"/>
      <w:lvlText w:val="%1."/>
      <w:lvlJc w:val="left"/>
      <w:pPr>
        <w:ind w:left="74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A6EAE7C6">
      <w:numFmt w:val="bullet"/>
      <w:lvlText w:val="•"/>
      <w:lvlJc w:val="left"/>
      <w:pPr>
        <w:ind w:left="1672" w:hanging="290"/>
      </w:pPr>
      <w:rPr>
        <w:rFonts w:hint="default"/>
        <w:lang w:val="pl-PL" w:eastAsia="en-US" w:bidi="ar-SA"/>
      </w:rPr>
    </w:lvl>
    <w:lvl w:ilvl="2" w:tplc="17CC3A30">
      <w:numFmt w:val="bullet"/>
      <w:lvlText w:val="•"/>
      <w:lvlJc w:val="left"/>
      <w:pPr>
        <w:ind w:left="2604" w:hanging="290"/>
      </w:pPr>
      <w:rPr>
        <w:rFonts w:hint="default"/>
        <w:lang w:val="pl-PL" w:eastAsia="en-US" w:bidi="ar-SA"/>
      </w:rPr>
    </w:lvl>
    <w:lvl w:ilvl="3" w:tplc="A558B50E">
      <w:numFmt w:val="bullet"/>
      <w:lvlText w:val="•"/>
      <w:lvlJc w:val="left"/>
      <w:pPr>
        <w:ind w:left="3537" w:hanging="290"/>
      </w:pPr>
      <w:rPr>
        <w:rFonts w:hint="default"/>
        <w:lang w:val="pl-PL" w:eastAsia="en-US" w:bidi="ar-SA"/>
      </w:rPr>
    </w:lvl>
    <w:lvl w:ilvl="4" w:tplc="6D9C928C">
      <w:numFmt w:val="bullet"/>
      <w:lvlText w:val="•"/>
      <w:lvlJc w:val="left"/>
      <w:pPr>
        <w:ind w:left="4469" w:hanging="290"/>
      </w:pPr>
      <w:rPr>
        <w:rFonts w:hint="default"/>
        <w:lang w:val="pl-PL" w:eastAsia="en-US" w:bidi="ar-SA"/>
      </w:rPr>
    </w:lvl>
    <w:lvl w:ilvl="5" w:tplc="8C92546E">
      <w:numFmt w:val="bullet"/>
      <w:lvlText w:val="•"/>
      <w:lvlJc w:val="left"/>
      <w:pPr>
        <w:ind w:left="5402" w:hanging="290"/>
      </w:pPr>
      <w:rPr>
        <w:rFonts w:hint="default"/>
        <w:lang w:val="pl-PL" w:eastAsia="en-US" w:bidi="ar-SA"/>
      </w:rPr>
    </w:lvl>
    <w:lvl w:ilvl="6" w:tplc="606C85CA">
      <w:numFmt w:val="bullet"/>
      <w:lvlText w:val="•"/>
      <w:lvlJc w:val="left"/>
      <w:pPr>
        <w:ind w:left="6334" w:hanging="290"/>
      </w:pPr>
      <w:rPr>
        <w:rFonts w:hint="default"/>
        <w:lang w:val="pl-PL" w:eastAsia="en-US" w:bidi="ar-SA"/>
      </w:rPr>
    </w:lvl>
    <w:lvl w:ilvl="7" w:tplc="3B0EDDF4">
      <w:numFmt w:val="bullet"/>
      <w:lvlText w:val="•"/>
      <w:lvlJc w:val="left"/>
      <w:pPr>
        <w:ind w:left="7267" w:hanging="290"/>
      </w:pPr>
      <w:rPr>
        <w:rFonts w:hint="default"/>
        <w:lang w:val="pl-PL" w:eastAsia="en-US" w:bidi="ar-SA"/>
      </w:rPr>
    </w:lvl>
    <w:lvl w:ilvl="8" w:tplc="7084FDC0">
      <w:numFmt w:val="bullet"/>
      <w:lvlText w:val="•"/>
      <w:lvlJc w:val="left"/>
      <w:pPr>
        <w:ind w:left="8199" w:hanging="290"/>
      </w:pPr>
      <w:rPr>
        <w:rFonts w:hint="default"/>
        <w:lang w:val="pl-PL" w:eastAsia="en-US" w:bidi="ar-SA"/>
      </w:rPr>
    </w:lvl>
  </w:abstractNum>
  <w:abstractNum w:abstractNumId="15" w15:restartNumberingAfterBreak="0">
    <w:nsid w:val="6C5F3A98"/>
    <w:multiLevelType w:val="hybridMultilevel"/>
    <w:tmpl w:val="5F9ECA50"/>
    <w:lvl w:ilvl="0" w:tplc="0E485EEA">
      <w:start w:val="1"/>
      <w:numFmt w:val="decimal"/>
      <w:lvlText w:val="%1."/>
      <w:lvlJc w:val="left"/>
      <w:pPr>
        <w:ind w:left="74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FF5E461E">
      <w:numFmt w:val="bullet"/>
      <w:lvlText w:val="•"/>
      <w:lvlJc w:val="left"/>
      <w:pPr>
        <w:ind w:left="1672" w:hanging="290"/>
      </w:pPr>
      <w:rPr>
        <w:rFonts w:hint="default"/>
        <w:lang w:val="pl-PL" w:eastAsia="en-US" w:bidi="ar-SA"/>
      </w:rPr>
    </w:lvl>
    <w:lvl w:ilvl="2" w:tplc="82789B88">
      <w:numFmt w:val="bullet"/>
      <w:lvlText w:val="•"/>
      <w:lvlJc w:val="left"/>
      <w:pPr>
        <w:ind w:left="2604" w:hanging="290"/>
      </w:pPr>
      <w:rPr>
        <w:rFonts w:hint="default"/>
        <w:lang w:val="pl-PL" w:eastAsia="en-US" w:bidi="ar-SA"/>
      </w:rPr>
    </w:lvl>
    <w:lvl w:ilvl="3" w:tplc="298E85FE">
      <w:numFmt w:val="bullet"/>
      <w:lvlText w:val="•"/>
      <w:lvlJc w:val="left"/>
      <w:pPr>
        <w:ind w:left="3537" w:hanging="290"/>
      </w:pPr>
      <w:rPr>
        <w:rFonts w:hint="default"/>
        <w:lang w:val="pl-PL" w:eastAsia="en-US" w:bidi="ar-SA"/>
      </w:rPr>
    </w:lvl>
    <w:lvl w:ilvl="4" w:tplc="E9FABA02">
      <w:numFmt w:val="bullet"/>
      <w:lvlText w:val="•"/>
      <w:lvlJc w:val="left"/>
      <w:pPr>
        <w:ind w:left="4469" w:hanging="290"/>
      </w:pPr>
      <w:rPr>
        <w:rFonts w:hint="default"/>
        <w:lang w:val="pl-PL" w:eastAsia="en-US" w:bidi="ar-SA"/>
      </w:rPr>
    </w:lvl>
    <w:lvl w:ilvl="5" w:tplc="53F43176">
      <w:numFmt w:val="bullet"/>
      <w:lvlText w:val="•"/>
      <w:lvlJc w:val="left"/>
      <w:pPr>
        <w:ind w:left="5402" w:hanging="290"/>
      </w:pPr>
      <w:rPr>
        <w:rFonts w:hint="default"/>
        <w:lang w:val="pl-PL" w:eastAsia="en-US" w:bidi="ar-SA"/>
      </w:rPr>
    </w:lvl>
    <w:lvl w:ilvl="6" w:tplc="025013C2">
      <w:numFmt w:val="bullet"/>
      <w:lvlText w:val="•"/>
      <w:lvlJc w:val="left"/>
      <w:pPr>
        <w:ind w:left="6334" w:hanging="290"/>
      </w:pPr>
      <w:rPr>
        <w:rFonts w:hint="default"/>
        <w:lang w:val="pl-PL" w:eastAsia="en-US" w:bidi="ar-SA"/>
      </w:rPr>
    </w:lvl>
    <w:lvl w:ilvl="7" w:tplc="4B1AA390">
      <w:numFmt w:val="bullet"/>
      <w:lvlText w:val="•"/>
      <w:lvlJc w:val="left"/>
      <w:pPr>
        <w:ind w:left="7267" w:hanging="290"/>
      </w:pPr>
      <w:rPr>
        <w:rFonts w:hint="default"/>
        <w:lang w:val="pl-PL" w:eastAsia="en-US" w:bidi="ar-SA"/>
      </w:rPr>
    </w:lvl>
    <w:lvl w:ilvl="8" w:tplc="41605936">
      <w:numFmt w:val="bullet"/>
      <w:lvlText w:val="•"/>
      <w:lvlJc w:val="left"/>
      <w:pPr>
        <w:ind w:left="8199" w:hanging="290"/>
      </w:pPr>
      <w:rPr>
        <w:rFonts w:hint="default"/>
        <w:lang w:val="pl-PL" w:eastAsia="en-US" w:bidi="ar-SA"/>
      </w:rPr>
    </w:lvl>
  </w:abstractNum>
  <w:abstractNum w:abstractNumId="16" w15:restartNumberingAfterBreak="0">
    <w:nsid w:val="70024A4B"/>
    <w:multiLevelType w:val="hybridMultilevel"/>
    <w:tmpl w:val="91D889C2"/>
    <w:lvl w:ilvl="0" w:tplc="5002AD76">
      <w:start w:val="1"/>
      <w:numFmt w:val="decimal"/>
      <w:lvlText w:val="%1."/>
      <w:lvlJc w:val="left"/>
      <w:pPr>
        <w:ind w:left="74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034" w:hanging="290"/>
      </w:pPr>
      <w:rPr>
        <w:rFonts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2" w:tplc="DA800B32">
      <w:numFmt w:val="bullet"/>
      <w:lvlText w:val="•"/>
      <w:lvlJc w:val="left"/>
      <w:pPr>
        <w:ind w:left="2042" w:hanging="290"/>
      </w:pPr>
      <w:rPr>
        <w:rFonts w:hint="default"/>
        <w:lang w:val="pl-PL" w:eastAsia="en-US" w:bidi="ar-SA"/>
      </w:rPr>
    </w:lvl>
    <w:lvl w:ilvl="3" w:tplc="E33AB6C2">
      <w:numFmt w:val="bullet"/>
      <w:lvlText w:val="•"/>
      <w:lvlJc w:val="left"/>
      <w:pPr>
        <w:ind w:left="3045" w:hanging="290"/>
      </w:pPr>
      <w:rPr>
        <w:rFonts w:hint="default"/>
        <w:lang w:val="pl-PL" w:eastAsia="en-US" w:bidi="ar-SA"/>
      </w:rPr>
    </w:lvl>
    <w:lvl w:ilvl="4" w:tplc="C54CA15E">
      <w:numFmt w:val="bullet"/>
      <w:lvlText w:val="•"/>
      <w:lvlJc w:val="left"/>
      <w:pPr>
        <w:ind w:left="4048" w:hanging="290"/>
      </w:pPr>
      <w:rPr>
        <w:rFonts w:hint="default"/>
        <w:lang w:val="pl-PL" w:eastAsia="en-US" w:bidi="ar-SA"/>
      </w:rPr>
    </w:lvl>
    <w:lvl w:ilvl="5" w:tplc="1428830E">
      <w:numFmt w:val="bullet"/>
      <w:lvlText w:val="•"/>
      <w:lvlJc w:val="left"/>
      <w:pPr>
        <w:ind w:left="5050" w:hanging="290"/>
      </w:pPr>
      <w:rPr>
        <w:rFonts w:hint="default"/>
        <w:lang w:val="pl-PL" w:eastAsia="en-US" w:bidi="ar-SA"/>
      </w:rPr>
    </w:lvl>
    <w:lvl w:ilvl="6" w:tplc="48CAB9E2">
      <w:numFmt w:val="bullet"/>
      <w:lvlText w:val="•"/>
      <w:lvlJc w:val="left"/>
      <w:pPr>
        <w:ind w:left="6053" w:hanging="290"/>
      </w:pPr>
      <w:rPr>
        <w:rFonts w:hint="default"/>
        <w:lang w:val="pl-PL" w:eastAsia="en-US" w:bidi="ar-SA"/>
      </w:rPr>
    </w:lvl>
    <w:lvl w:ilvl="7" w:tplc="88441322">
      <w:numFmt w:val="bullet"/>
      <w:lvlText w:val="•"/>
      <w:lvlJc w:val="left"/>
      <w:pPr>
        <w:ind w:left="7056" w:hanging="290"/>
      </w:pPr>
      <w:rPr>
        <w:rFonts w:hint="default"/>
        <w:lang w:val="pl-PL" w:eastAsia="en-US" w:bidi="ar-SA"/>
      </w:rPr>
    </w:lvl>
    <w:lvl w:ilvl="8" w:tplc="3C7A85DC">
      <w:numFmt w:val="bullet"/>
      <w:lvlText w:val="•"/>
      <w:lvlJc w:val="left"/>
      <w:pPr>
        <w:ind w:left="8058" w:hanging="290"/>
      </w:pPr>
      <w:rPr>
        <w:rFonts w:hint="default"/>
        <w:lang w:val="pl-PL" w:eastAsia="en-US" w:bidi="ar-SA"/>
      </w:rPr>
    </w:lvl>
  </w:abstractNum>
  <w:abstractNum w:abstractNumId="17" w15:restartNumberingAfterBreak="0">
    <w:nsid w:val="7FE37B93"/>
    <w:multiLevelType w:val="hybridMultilevel"/>
    <w:tmpl w:val="8A0094A8"/>
    <w:lvl w:ilvl="0" w:tplc="F768DE62">
      <w:start w:val="1"/>
      <w:numFmt w:val="decimal"/>
      <w:lvlText w:val="%1."/>
      <w:lvlJc w:val="left"/>
      <w:pPr>
        <w:ind w:left="745" w:hanging="290"/>
      </w:pPr>
      <w:rPr>
        <w:rFonts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034" w:hanging="290"/>
      </w:pPr>
      <w:rPr>
        <w:rFonts w:hint="default"/>
        <w:spacing w:val="0"/>
        <w:w w:val="104"/>
        <w:lang w:val="pl-PL" w:eastAsia="en-US" w:bidi="ar-SA"/>
      </w:rPr>
    </w:lvl>
    <w:lvl w:ilvl="2" w:tplc="A050923A">
      <w:start w:val="1"/>
      <w:numFmt w:val="lowerLetter"/>
      <w:lvlText w:val="%3)"/>
      <w:lvlJc w:val="left"/>
      <w:pPr>
        <w:ind w:left="1313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3" w:tplc="7C6828F4">
      <w:numFmt w:val="bullet"/>
      <w:lvlText w:val="•"/>
      <w:lvlJc w:val="left"/>
      <w:pPr>
        <w:ind w:left="2413" w:hanging="290"/>
      </w:pPr>
      <w:rPr>
        <w:rFonts w:hint="default"/>
        <w:lang w:val="pl-PL" w:eastAsia="en-US" w:bidi="ar-SA"/>
      </w:rPr>
    </w:lvl>
    <w:lvl w:ilvl="4" w:tplc="6D6E993C">
      <w:numFmt w:val="bullet"/>
      <w:lvlText w:val="•"/>
      <w:lvlJc w:val="left"/>
      <w:pPr>
        <w:ind w:left="3506" w:hanging="290"/>
      </w:pPr>
      <w:rPr>
        <w:rFonts w:hint="default"/>
        <w:lang w:val="pl-PL" w:eastAsia="en-US" w:bidi="ar-SA"/>
      </w:rPr>
    </w:lvl>
    <w:lvl w:ilvl="5" w:tplc="3D7A020A">
      <w:numFmt w:val="bullet"/>
      <w:lvlText w:val="•"/>
      <w:lvlJc w:val="left"/>
      <w:pPr>
        <w:ind w:left="4599" w:hanging="290"/>
      </w:pPr>
      <w:rPr>
        <w:rFonts w:hint="default"/>
        <w:lang w:val="pl-PL" w:eastAsia="en-US" w:bidi="ar-SA"/>
      </w:rPr>
    </w:lvl>
    <w:lvl w:ilvl="6" w:tplc="8E34FF24">
      <w:numFmt w:val="bullet"/>
      <w:lvlText w:val="•"/>
      <w:lvlJc w:val="left"/>
      <w:pPr>
        <w:ind w:left="5692" w:hanging="290"/>
      </w:pPr>
      <w:rPr>
        <w:rFonts w:hint="default"/>
        <w:lang w:val="pl-PL" w:eastAsia="en-US" w:bidi="ar-SA"/>
      </w:rPr>
    </w:lvl>
    <w:lvl w:ilvl="7" w:tplc="C570F8FC">
      <w:numFmt w:val="bullet"/>
      <w:lvlText w:val="•"/>
      <w:lvlJc w:val="left"/>
      <w:pPr>
        <w:ind w:left="6785" w:hanging="290"/>
      </w:pPr>
      <w:rPr>
        <w:rFonts w:hint="default"/>
        <w:lang w:val="pl-PL" w:eastAsia="en-US" w:bidi="ar-SA"/>
      </w:rPr>
    </w:lvl>
    <w:lvl w:ilvl="8" w:tplc="8B9A3008">
      <w:numFmt w:val="bullet"/>
      <w:lvlText w:val="•"/>
      <w:lvlJc w:val="left"/>
      <w:pPr>
        <w:ind w:left="7878" w:hanging="29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5"/>
  </w:num>
  <w:num w:numId="5">
    <w:abstractNumId w:val="12"/>
  </w:num>
  <w:num w:numId="6">
    <w:abstractNumId w:val="1"/>
  </w:num>
  <w:num w:numId="7">
    <w:abstractNumId w:val="3"/>
  </w:num>
  <w:num w:numId="8">
    <w:abstractNumId w:val="16"/>
  </w:num>
  <w:num w:numId="9">
    <w:abstractNumId w:val="11"/>
  </w:num>
  <w:num w:numId="10">
    <w:abstractNumId w:val="9"/>
  </w:num>
  <w:num w:numId="11">
    <w:abstractNumId w:val="8"/>
  </w:num>
  <w:num w:numId="12">
    <w:abstractNumId w:val="10"/>
  </w:num>
  <w:num w:numId="13">
    <w:abstractNumId w:val="17"/>
  </w:num>
  <w:num w:numId="14">
    <w:abstractNumId w:val="5"/>
  </w:num>
  <w:num w:numId="15">
    <w:abstractNumId w:val="13"/>
  </w:num>
  <w:num w:numId="16">
    <w:abstractNumId w:val="4"/>
  </w:num>
  <w:num w:numId="17">
    <w:abstractNumId w:val="7"/>
  </w:num>
  <w:num w:numId="18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C2"/>
    <w:rsid w:val="000670D3"/>
    <w:rsid w:val="000B204E"/>
    <w:rsid w:val="00164CD3"/>
    <w:rsid w:val="0018127C"/>
    <w:rsid w:val="001850D5"/>
    <w:rsid w:val="001A4BD4"/>
    <w:rsid w:val="001B19C9"/>
    <w:rsid w:val="00371BC2"/>
    <w:rsid w:val="00384FBB"/>
    <w:rsid w:val="003946C0"/>
    <w:rsid w:val="00404B07"/>
    <w:rsid w:val="004959EC"/>
    <w:rsid w:val="004F4E34"/>
    <w:rsid w:val="005A6A67"/>
    <w:rsid w:val="006153AF"/>
    <w:rsid w:val="00656C67"/>
    <w:rsid w:val="006D4FF2"/>
    <w:rsid w:val="006F3BBE"/>
    <w:rsid w:val="00711EE6"/>
    <w:rsid w:val="00712C15"/>
    <w:rsid w:val="00767C9C"/>
    <w:rsid w:val="00772BC9"/>
    <w:rsid w:val="007F3A14"/>
    <w:rsid w:val="00884A0F"/>
    <w:rsid w:val="00903DA8"/>
    <w:rsid w:val="00A30E1A"/>
    <w:rsid w:val="00A72D7F"/>
    <w:rsid w:val="00BD0C2F"/>
    <w:rsid w:val="00BD7C25"/>
    <w:rsid w:val="00C47505"/>
    <w:rsid w:val="00D25FB4"/>
    <w:rsid w:val="00DD32C9"/>
    <w:rsid w:val="00E044FC"/>
    <w:rsid w:val="00E61739"/>
    <w:rsid w:val="00E65EF0"/>
    <w:rsid w:val="00F002F3"/>
    <w:rsid w:val="00F35244"/>
    <w:rsid w:val="00F8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28A2"/>
  <w15:chartTrackingRefBased/>
  <w15:docId w15:val="{41FB5609-4B73-4694-B7C5-40F9E345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71BC2"/>
    <w:pPr>
      <w:widowControl w:val="0"/>
      <w:autoSpaceDE w:val="0"/>
      <w:autoSpaceDN w:val="0"/>
      <w:spacing w:after="0" w:line="251" w:lineRule="exact"/>
      <w:ind w:left="395"/>
      <w:outlineLvl w:val="0"/>
    </w:pPr>
    <w:rPr>
      <w:rFonts w:ascii="Times New Roman" w:eastAsia="Times New Roman" w:hAnsi="Times New Roman" w:cs="Times New Roman"/>
      <w:b/>
      <w:bCs/>
    </w:rPr>
  </w:style>
  <w:style w:type="paragraph" w:styleId="Nagwek2">
    <w:name w:val="heading 2"/>
    <w:basedOn w:val="Normalny"/>
    <w:link w:val="Nagwek2Znak"/>
    <w:uiPriority w:val="9"/>
    <w:unhideWhenUsed/>
    <w:qFormat/>
    <w:rsid w:val="00371BC2"/>
    <w:pPr>
      <w:widowControl w:val="0"/>
      <w:autoSpaceDE w:val="0"/>
      <w:autoSpaceDN w:val="0"/>
      <w:spacing w:after="0" w:line="240" w:lineRule="auto"/>
      <w:ind w:left="75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Nagwek3">
    <w:name w:val="heading 3"/>
    <w:basedOn w:val="Normalny"/>
    <w:link w:val="Nagwek3Znak"/>
    <w:uiPriority w:val="9"/>
    <w:unhideWhenUsed/>
    <w:qFormat/>
    <w:rsid w:val="00371BC2"/>
    <w:pPr>
      <w:widowControl w:val="0"/>
      <w:autoSpaceDE w:val="0"/>
      <w:autoSpaceDN w:val="0"/>
      <w:spacing w:after="0" w:line="240" w:lineRule="auto"/>
      <w:ind w:left="455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Nagwek4">
    <w:name w:val="heading 4"/>
    <w:basedOn w:val="Normalny"/>
    <w:link w:val="Nagwek4Znak"/>
    <w:uiPriority w:val="9"/>
    <w:unhideWhenUsed/>
    <w:qFormat/>
    <w:rsid w:val="00371BC2"/>
    <w:pPr>
      <w:widowControl w:val="0"/>
      <w:autoSpaceDE w:val="0"/>
      <w:autoSpaceDN w:val="0"/>
      <w:spacing w:after="0" w:line="240" w:lineRule="auto"/>
      <w:ind w:left="3581"/>
      <w:jc w:val="both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BC2"/>
    <w:rPr>
      <w:rFonts w:ascii="Times New Roman" w:eastAsia="Times New Roman" w:hAnsi="Times New Roman" w:cs="Times New Roman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371BC2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Nagwek3Znak">
    <w:name w:val="Nagłówek 3 Znak"/>
    <w:basedOn w:val="Domylnaczcionkaakapitu"/>
    <w:link w:val="Nagwek3"/>
    <w:uiPriority w:val="9"/>
    <w:rsid w:val="00371BC2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Nagwek4Znak">
    <w:name w:val="Nagłówek 4 Znak"/>
    <w:basedOn w:val="Domylnaczcionkaakapitu"/>
    <w:link w:val="Nagwek4"/>
    <w:uiPriority w:val="9"/>
    <w:rsid w:val="00371BC2"/>
    <w:rPr>
      <w:rFonts w:ascii="Times New Roman" w:eastAsia="Times New Roman" w:hAnsi="Times New Roman" w:cs="Times New Roman"/>
      <w:b/>
      <w:bCs/>
      <w:sz w:val="17"/>
      <w:szCs w:val="17"/>
    </w:rPr>
  </w:style>
  <w:style w:type="table" w:customStyle="1" w:styleId="TableNormal">
    <w:name w:val="Table Normal"/>
    <w:uiPriority w:val="2"/>
    <w:semiHidden/>
    <w:unhideWhenUsed/>
    <w:qFormat/>
    <w:rsid w:val="00371B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71B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71BC2"/>
    <w:rPr>
      <w:rFonts w:ascii="Times New Roman" w:eastAsia="Times New Roman" w:hAnsi="Times New Roman" w:cs="Times New Roman"/>
      <w:sz w:val="17"/>
      <w:szCs w:val="17"/>
    </w:rPr>
  </w:style>
  <w:style w:type="paragraph" w:styleId="Tytu">
    <w:name w:val="Title"/>
    <w:basedOn w:val="Normalny"/>
    <w:link w:val="TytuZnak"/>
    <w:uiPriority w:val="10"/>
    <w:qFormat/>
    <w:rsid w:val="00371BC2"/>
    <w:pPr>
      <w:widowControl w:val="0"/>
      <w:autoSpaceDE w:val="0"/>
      <w:autoSpaceDN w:val="0"/>
      <w:spacing w:before="1" w:after="0" w:line="240" w:lineRule="auto"/>
      <w:ind w:left="455"/>
    </w:pPr>
    <w:rPr>
      <w:rFonts w:ascii="Book Antiqua" w:eastAsia="Book Antiqua" w:hAnsi="Book Antiqua" w:cs="Book Antiqua"/>
      <w:b/>
      <w:bCs/>
      <w:sz w:val="29"/>
      <w:szCs w:val="29"/>
    </w:rPr>
  </w:style>
  <w:style w:type="character" w:customStyle="1" w:styleId="TytuZnak">
    <w:name w:val="Tytuł Znak"/>
    <w:basedOn w:val="Domylnaczcionkaakapitu"/>
    <w:link w:val="Tytu"/>
    <w:uiPriority w:val="10"/>
    <w:rsid w:val="00371BC2"/>
    <w:rPr>
      <w:rFonts w:ascii="Book Antiqua" w:eastAsia="Book Antiqua" w:hAnsi="Book Antiqua" w:cs="Book Antiqua"/>
      <w:b/>
      <w:bCs/>
      <w:sz w:val="29"/>
      <w:szCs w:val="29"/>
    </w:rPr>
  </w:style>
  <w:style w:type="paragraph" w:styleId="Akapitzlist">
    <w:name w:val="List Paragraph"/>
    <w:basedOn w:val="Normalny"/>
    <w:uiPriority w:val="1"/>
    <w:qFormat/>
    <w:rsid w:val="00371BC2"/>
    <w:pPr>
      <w:widowControl w:val="0"/>
      <w:autoSpaceDE w:val="0"/>
      <w:autoSpaceDN w:val="0"/>
      <w:spacing w:after="0" w:line="240" w:lineRule="auto"/>
      <w:ind w:left="1034" w:hanging="29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371B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E0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4FF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2776</Words>
  <Characters>16656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Leśniewska</dc:creator>
  <cp:keywords/>
  <dc:description/>
  <cp:lastModifiedBy>Arkadiusz Kowalski</cp:lastModifiedBy>
  <cp:revision>2</cp:revision>
  <cp:lastPrinted>2026-02-03T09:45:00Z</cp:lastPrinted>
  <dcterms:created xsi:type="dcterms:W3CDTF">2026-02-03T09:50:00Z</dcterms:created>
  <dcterms:modified xsi:type="dcterms:W3CDTF">2026-02-03T09:50:00Z</dcterms:modified>
</cp:coreProperties>
</file>