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543A" w:rsidRPr="0048589F" w:rsidRDefault="00DD543A" w:rsidP="00DD543A">
      <w:pPr>
        <w:spacing w:line="360" w:lineRule="auto"/>
        <w:jc w:val="right"/>
        <w:rPr>
          <w:b/>
          <w:bCs/>
          <w:sz w:val="24"/>
          <w:szCs w:val="24"/>
        </w:rPr>
      </w:pPr>
      <w:r w:rsidRPr="0048589F">
        <w:rPr>
          <w:b/>
          <w:bCs/>
          <w:sz w:val="24"/>
          <w:szCs w:val="24"/>
        </w:rPr>
        <w:t>Projekt</w:t>
      </w:r>
    </w:p>
    <w:p w:rsidR="00724420" w:rsidRDefault="00724420" w:rsidP="00DD543A">
      <w:pPr>
        <w:pStyle w:val="Default"/>
        <w:jc w:val="right"/>
      </w:pPr>
    </w:p>
    <w:p w:rsidR="00EA16F6" w:rsidRPr="0048589F" w:rsidRDefault="00EA16F6" w:rsidP="00DD543A">
      <w:pPr>
        <w:pStyle w:val="Default"/>
        <w:jc w:val="right"/>
      </w:pPr>
    </w:p>
    <w:p w:rsidR="00724420" w:rsidRPr="0048589F" w:rsidRDefault="00724420" w:rsidP="00724420">
      <w:pPr>
        <w:pStyle w:val="Default"/>
        <w:jc w:val="center"/>
        <w:rPr>
          <w:b/>
          <w:bCs/>
        </w:rPr>
      </w:pPr>
      <w:r w:rsidRPr="0048589F">
        <w:rPr>
          <w:b/>
          <w:bCs/>
        </w:rPr>
        <w:t>UCHWAŁA NR………</w:t>
      </w:r>
    </w:p>
    <w:p w:rsidR="00724420" w:rsidRPr="0048589F" w:rsidRDefault="00724420" w:rsidP="00724420">
      <w:pPr>
        <w:pStyle w:val="Default"/>
        <w:jc w:val="center"/>
        <w:rPr>
          <w:b/>
          <w:bCs/>
        </w:rPr>
      </w:pPr>
    </w:p>
    <w:p w:rsidR="00724420" w:rsidRPr="0048589F" w:rsidRDefault="00724420" w:rsidP="00724420">
      <w:pPr>
        <w:pStyle w:val="Default"/>
        <w:jc w:val="center"/>
        <w:rPr>
          <w:b/>
          <w:bCs/>
        </w:rPr>
      </w:pPr>
      <w:r w:rsidRPr="0048589F">
        <w:rPr>
          <w:b/>
          <w:bCs/>
        </w:rPr>
        <w:t>RADY GMINY ALEKSANDRÓW</w:t>
      </w:r>
    </w:p>
    <w:p w:rsidR="00724420" w:rsidRPr="0048589F" w:rsidRDefault="00724420" w:rsidP="00724420">
      <w:pPr>
        <w:pStyle w:val="Default"/>
        <w:jc w:val="center"/>
      </w:pPr>
    </w:p>
    <w:p w:rsidR="00724420" w:rsidRPr="0048589F" w:rsidRDefault="00724420" w:rsidP="00724420">
      <w:pPr>
        <w:pStyle w:val="Default"/>
        <w:jc w:val="center"/>
      </w:pPr>
      <w:r w:rsidRPr="0048589F">
        <w:t>z dnia ……………. 2024 r.</w:t>
      </w:r>
    </w:p>
    <w:p w:rsidR="00DD543A" w:rsidRPr="0048589F" w:rsidRDefault="00DD543A" w:rsidP="00724420">
      <w:pPr>
        <w:pStyle w:val="Default"/>
        <w:jc w:val="both"/>
      </w:pPr>
    </w:p>
    <w:p w:rsidR="00DD543A" w:rsidRPr="00EA16F6" w:rsidRDefault="00724420" w:rsidP="00DD543A">
      <w:pPr>
        <w:spacing w:after="0" w:line="240" w:lineRule="auto"/>
        <w:ind w:firstLine="0"/>
        <w:jc w:val="both"/>
        <w:rPr>
          <w:sz w:val="24"/>
          <w:szCs w:val="24"/>
        </w:rPr>
      </w:pPr>
      <w:r w:rsidRPr="0048589F">
        <w:rPr>
          <w:sz w:val="24"/>
          <w:szCs w:val="24"/>
        </w:rPr>
        <w:t xml:space="preserve">w sprawie udzielenia dotacji </w:t>
      </w:r>
      <w:r w:rsidR="00EA16F6">
        <w:rPr>
          <w:sz w:val="24"/>
          <w:szCs w:val="24"/>
        </w:rPr>
        <w:t xml:space="preserve">celowej </w:t>
      </w:r>
      <w:r w:rsidR="00DD543A" w:rsidRPr="0048589F">
        <w:rPr>
          <w:sz w:val="24"/>
          <w:szCs w:val="24"/>
        </w:rPr>
        <w:t>z budżetu gminy</w:t>
      </w:r>
      <w:r w:rsidR="00EA16F6">
        <w:rPr>
          <w:sz w:val="24"/>
          <w:szCs w:val="24"/>
        </w:rPr>
        <w:t xml:space="preserve"> </w:t>
      </w:r>
      <w:r w:rsidR="001761AD">
        <w:rPr>
          <w:sz w:val="24"/>
          <w:szCs w:val="24"/>
        </w:rPr>
        <w:t>dla P</w:t>
      </w:r>
      <w:r w:rsidR="001761AD" w:rsidRPr="00BF45F1">
        <w:rPr>
          <w:sz w:val="24"/>
          <w:szCs w:val="24"/>
        </w:rPr>
        <w:t>arafi</w:t>
      </w:r>
      <w:r w:rsidR="001761AD">
        <w:rPr>
          <w:sz w:val="24"/>
          <w:szCs w:val="24"/>
        </w:rPr>
        <w:t>i</w:t>
      </w:r>
      <w:r w:rsidR="001761AD" w:rsidRPr="00BF45F1">
        <w:rPr>
          <w:sz w:val="24"/>
          <w:szCs w:val="24"/>
        </w:rPr>
        <w:t xml:space="preserve"> </w:t>
      </w:r>
      <w:r w:rsidR="00F06676">
        <w:rPr>
          <w:sz w:val="24"/>
          <w:szCs w:val="24"/>
        </w:rPr>
        <w:t xml:space="preserve">Rzymskokatolickiej </w:t>
      </w:r>
      <w:r w:rsidR="001761AD" w:rsidRPr="00BF45F1">
        <w:rPr>
          <w:sz w:val="24"/>
          <w:szCs w:val="24"/>
        </w:rPr>
        <w:t xml:space="preserve">pw. </w:t>
      </w:r>
      <w:r w:rsidR="00E835E3">
        <w:rPr>
          <w:sz w:val="24"/>
          <w:szCs w:val="24"/>
        </w:rPr>
        <w:t>Niepokalanego Poczęcia Najświętszej Maryi Panny w Skotnikach</w:t>
      </w:r>
      <w:r w:rsidR="001761AD">
        <w:rPr>
          <w:sz w:val="24"/>
          <w:szCs w:val="24"/>
        </w:rPr>
        <w:t xml:space="preserve"> </w:t>
      </w:r>
      <w:r w:rsidR="00EA16F6">
        <w:rPr>
          <w:sz w:val="24"/>
          <w:szCs w:val="24"/>
        </w:rPr>
        <w:t>na</w:t>
      </w:r>
      <w:r w:rsidR="00DD543A" w:rsidRPr="0048589F">
        <w:rPr>
          <w:sz w:val="24"/>
          <w:szCs w:val="24"/>
        </w:rPr>
        <w:t xml:space="preserve"> </w:t>
      </w:r>
      <w:r w:rsidR="00EA16F6">
        <w:rPr>
          <w:sz w:val="24"/>
          <w:szCs w:val="24"/>
        </w:rPr>
        <w:t>realizacj</w:t>
      </w:r>
      <w:r w:rsidR="006744CA">
        <w:rPr>
          <w:sz w:val="24"/>
          <w:szCs w:val="24"/>
        </w:rPr>
        <w:t>ę</w:t>
      </w:r>
      <w:r w:rsidR="00EA16F6">
        <w:rPr>
          <w:sz w:val="24"/>
          <w:szCs w:val="24"/>
        </w:rPr>
        <w:t xml:space="preserve"> zadania </w:t>
      </w:r>
      <w:r w:rsidR="00EA16F6" w:rsidRPr="00EA16F6">
        <w:rPr>
          <w:sz w:val="24"/>
          <w:szCs w:val="24"/>
        </w:rPr>
        <w:t>pn.: „</w:t>
      </w:r>
      <w:r w:rsidR="00E835E3">
        <w:rPr>
          <w:bCs/>
          <w:sz w:val="24"/>
          <w:szCs w:val="24"/>
        </w:rPr>
        <w:t xml:space="preserve"> Prace konserwatorsko - restauratorskie przy zabytkach ruchomych w kościele </w:t>
      </w:r>
      <w:r w:rsidR="00E835E3" w:rsidRPr="00BF45F1">
        <w:rPr>
          <w:sz w:val="24"/>
          <w:szCs w:val="24"/>
        </w:rPr>
        <w:t>p</w:t>
      </w:r>
      <w:r w:rsidR="00E835E3">
        <w:rPr>
          <w:sz w:val="24"/>
          <w:szCs w:val="24"/>
        </w:rPr>
        <w:t>.</w:t>
      </w:r>
      <w:r w:rsidR="00E835E3" w:rsidRPr="00BF45F1">
        <w:rPr>
          <w:sz w:val="24"/>
          <w:szCs w:val="24"/>
        </w:rPr>
        <w:t xml:space="preserve">w. </w:t>
      </w:r>
      <w:r w:rsidR="00E835E3">
        <w:rPr>
          <w:sz w:val="24"/>
          <w:szCs w:val="24"/>
        </w:rPr>
        <w:t>Niepokalanego Poczęcia Najświętszej Maryi Panny w Skotnikach</w:t>
      </w:r>
      <w:r w:rsidR="001E0FB8">
        <w:rPr>
          <w:bCs/>
          <w:sz w:val="24"/>
          <w:szCs w:val="24"/>
        </w:rPr>
        <w:t>”</w:t>
      </w:r>
      <w:r w:rsidR="00EA16F6" w:rsidRPr="00EA16F6">
        <w:rPr>
          <w:bCs/>
          <w:sz w:val="24"/>
          <w:szCs w:val="24"/>
        </w:rPr>
        <w:t xml:space="preserve"> </w:t>
      </w:r>
    </w:p>
    <w:p w:rsidR="00D5563F" w:rsidRPr="00EA16F6" w:rsidRDefault="00D5563F" w:rsidP="00DD543A">
      <w:pPr>
        <w:spacing w:after="0" w:line="240" w:lineRule="auto"/>
        <w:ind w:firstLine="0"/>
        <w:jc w:val="both"/>
        <w:rPr>
          <w:sz w:val="24"/>
          <w:szCs w:val="24"/>
        </w:rPr>
      </w:pPr>
    </w:p>
    <w:p w:rsidR="00724420" w:rsidRPr="0048589F" w:rsidRDefault="00724420" w:rsidP="00724420">
      <w:pPr>
        <w:pStyle w:val="Default"/>
        <w:jc w:val="both"/>
      </w:pPr>
    </w:p>
    <w:p w:rsidR="00724420" w:rsidRPr="0048589F" w:rsidRDefault="00724420" w:rsidP="00724420">
      <w:pPr>
        <w:pStyle w:val="Default"/>
        <w:jc w:val="center"/>
      </w:pPr>
    </w:p>
    <w:p w:rsidR="001E4C41" w:rsidRDefault="001E4C41" w:rsidP="001E4C41">
      <w:pPr>
        <w:pStyle w:val="Default"/>
        <w:jc w:val="both"/>
        <w:rPr>
          <w:color w:val="auto"/>
        </w:rPr>
      </w:pPr>
      <w:r>
        <w:t xml:space="preserve">Na podstawie art. 7 </w:t>
      </w:r>
      <w:r>
        <w:rPr>
          <w:color w:val="auto"/>
        </w:rPr>
        <w:t>ust. 1 pkt 9 oraz art. 18 ust. 2 pkt 15 ustawy z dnia 8 marca 1990 roku o samorządzie gminnym (</w:t>
      </w:r>
      <w:proofErr w:type="spellStart"/>
      <w:r>
        <w:rPr>
          <w:color w:val="auto"/>
        </w:rPr>
        <w:t>t.j</w:t>
      </w:r>
      <w:proofErr w:type="spellEnd"/>
      <w:r>
        <w:rPr>
          <w:color w:val="auto"/>
        </w:rPr>
        <w:t>. Dz.U.2024 poz. 609, poz. 721 ), a także  art. 81 ust.1 ustawy z dnia 23 lipca 2003 r. o ochronie zabytków i opieki nad zabytkami (</w:t>
      </w:r>
      <w:proofErr w:type="spellStart"/>
      <w:r>
        <w:rPr>
          <w:color w:val="auto"/>
        </w:rPr>
        <w:t>t.j</w:t>
      </w:r>
      <w:proofErr w:type="spellEnd"/>
      <w:r>
        <w:rPr>
          <w:color w:val="auto"/>
        </w:rPr>
        <w:t xml:space="preserve">. Dz.U.2024 poz. 1292 ), </w:t>
      </w:r>
      <w:r w:rsidR="004453EF">
        <w:rPr>
          <w:color w:val="auto"/>
        </w:rPr>
        <w:t xml:space="preserve">       </w:t>
      </w:r>
      <w:r w:rsidR="004453EF">
        <w:rPr>
          <w:bCs/>
        </w:rPr>
        <w:t xml:space="preserve">§ 10 ust. 2 </w:t>
      </w:r>
      <w:r>
        <w:rPr>
          <w:color w:val="auto"/>
        </w:rPr>
        <w:t xml:space="preserve">Uchwały Nr XIII/83/2008 z dnia 26 marca 2008 r. w sprawie określania zasad udzielania dotacji z budżetu gminy na prace konserwatorskie, restauratorskie lub roboty budowlane przy zabytkach wpisanych do rejestru zabytków znajdujących się na terenie Gminy Aleksandrów (Dz. Urz. Woj. </w:t>
      </w:r>
      <w:proofErr w:type="spellStart"/>
      <w:r>
        <w:rPr>
          <w:color w:val="auto"/>
        </w:rPr>
        <w:t>Łódzk</w:t>
      </w:r>
      <w:proofErr w:type="spellEnd"/>
      <w:r>
        <w:rPr>
          <w:color w:val="auto"/>
        </w:rPr>
        <w:t xml:space="preserve">. 2008 r. Nr 192 poz. 1797, Dz. Urz. Woj. </w:t>
      </w:r>
      <w:proofErr w:type="spellStart"/>
      <w:r>
        <w:rPr>
          <w:color w:val="auto"/>
        </w:rPr>
        <w:t>Łódzk</w:t>
      </w:r>
      <w:proofErr w:type="spellEnd"/>
      <w:r>
        <w:rPr>
          <w:color w:val="auto"/>
        </w:rPr>
        <w:t xml:space="preserve">. 2010 Nr 293 poz. 2414, Dz. Urz. Woj. </w:t>
      </w:r>
      <w:proofErr w:type="spellStart"/>
      <w:r>
        <w:rPr>
          <w:color w:val="auto"/>
        </w:rPr>
        <w:t>Łódzk</w:t>
      </w:r>
      <w:proofErr w:type="spellEnd"/>
      <w:r>
        <w:rPr>
          <w:color w:val="auto"/>
        </w:rPr>
        <w:t xml:space="preserve"> z 2024 poz. 6897) uchwala się co następuje:</w:t>
      </w:r>
    </w:p>
    <w:p w:rsidR="001E4C41" w:rsidRDefault="001E4C41" w:rsidP="001E4C41">
      <w:pPr>
        <w:pStyle w:val="Default"/>
        <w:jc w:val="both"/>
        <w:rPr>
          <w:color w:val="auto"/>
        </w:rPr>
      </w:pPr>
    </w:p>
    <w:p w:rsidR="00D5563F" w:rsidRPr="00BF45F1" w:rsidRDefault="00D5563F" w:rsidP="00BF45F1">
      <w:pPr>
        <w:pStyle w:val="Default"/>
        <w:jc w:val="both"/>
      </w:pPr>
    </w:p>
    <w:p w:rsidR="00D5563F" w:rsidRPr="00E835E3" w:rsidRDefault="00724420" w:rsidP="00E835E3">
      <w:pPr>
        <w:spacing w:after="0" w:line="240" w:lineRule="auto"/>
        <w:ind w:right="0" w:firstLine="0"/>
        <w:jc w:val="both"/>
        <w:rPr>
          <w:b/>
          <w:bCs/>
          <w:sz w:val="24"/>
          <w:szCs w:val="24"/>
        </w:rPr>
      </w:pPr>
      <w:r w:rsidRPr="00BF45F1">
        <w:rPr>
          <w:b/>
          <w:bCs/>
          <w:sz w:val="24"/>
          <w:szCs w:val="24"/>
        </w:rPr>
        <w:t xml:space="preserve">§ 1. </w:t>
      </w:r>
      <w:r w:rsidR="00D5563F" w:rsidRPr="00BF45F1">
        <w:rPr>
          <w:bCs/>
          <w:sz w:val="24"/>
          <w:szCs w:val="24"/>
        </w:rPr>
        <w:t>Udziela się dotacji celowej z budżetu Gminy</w:t>
      </w:r>
      <w:r w:rsidR="00BF45F1" w:rsidRPr="00BF45F1">
        <w:rPr>
          <w:bCs/>
          <w:sz w:val="24"/>
          <w:szCs w:val="24"/>
        </w:rPr>
        <w:t xml:space="preserve"> Aleksandrów </w:t>
      </w:r>
      <w:r w:rsidR="004F2537" w:rsidRPr="00BF45F1">
        <w:rPr>
          <w:bCs/>
          <w:sz w:val="24"/>
          <w:szCs w:val="24"/>
        </w:rPr>
        <w:t xml:space="preserve">w </w:t>
      </w:r>
      <w:r w:rsidR="004F2537" w:rsidRPr="005C5FA0">
        <w:rPr>
          <w:bCs/>
          <w:color w:val="auto"/>
          <w:sz w:val="24"/>
          <w:szCs w:val="24"/>
        </w:rPr>
        <w:t xml:space="preserve">roku </w:t>
      </w:r>
      <w:r w:rsidR="004F2537" w:rsidRPr="007D2262">
        <w:rPr>
          <w:b/>
          <w:bCs/>
          <w:color w:val="auto"/>
          <w:sz w:val="24"/>
          <w:szCs w:val="24"/>
        </w:rPr>
        <w:t>2024</w:t>
      </w:r>
      <w:r w:rsidR="004F2537" w:rsidRPr="005C5FA0">
        <w:rPr>
          <w:bCs/>
          <w:color w:val="auto"/>
          <w:sz w:val="24"/>
          <w:szCs w:val="24"/>
        </w:rPr>
        <w:t xml:space="preserve"> do kwoty </w:t>
      </w:r>
      <w:r w:rsidR="004F2537" w:rsidRPr="005C5FA0">
        <w:rPr>
          <w:bCs/>
          <w:color w:val="auto"/>
          <w:sz w:val="24"/>
          <w:szCs w:val="24"/>
        </w:rPr>
        <w:br/>
      </w:r>
      <w:r w:rsidR="004F2537">
        <w:rPr>
          <w:b/>
          <w:bCs/>
          <w:color w:val="auto"/>
          <w:sz w:val="24"/>
          <w:szCs w:val="24"/>
        </w:rPr>
        <w:t xml:space="preserve">10 200,00 zł </w:t>
      </w:r>
      <w:r w:rsidR="004F2537" w:rsidRPr="007D2262">
        <w:rPr>
          <w:bCs/>
          <w:color w:val="auto"/>
          <w:sz w:val="24"/>
          <w:szCs w:val="24"/>
        </w:rPr>
        <w:t>(słownie: dziesięć tysięcy dwieście</w:t>
      </w:r>
      <w:r w:rsidR="004F2537">
        <w:rPr>
          <w:bCs/>
          <w:color w:val="auto"/>
          <w:sz w:val="24"/>
          <w:szCs w:val="24"/>
        </w:rPr>
        <w:t xml:space="preserve"> złotych 00/100</w:t>
      </w:r>
      <w:r w:rsidR="004F2537" w:rsidRPr="007D2262">
        <w:rPr>
          <w:bCs/>
          <w:color w:val="auto"/>
          <w:sz w:val="24"/>
          <w:szCs w:val="24"/>
        </w:rPr>
        <w:t xml:space="preserve">) oraz w roku </w:t>
      </w:r>
      <w:r w:rsidR="004F2537" w:rsidRPr="007D2262">
        <w:rPr>
          <w:b/>
          <w:bCs/>
          <w:color w:val="auto"/>
          <w:sz w:val="24"/>
          <w:szCs w:val="24"/>
        </w:rPr>
        <w:t>2025</w:t>
      </w:r>
      <w:r w:rsidR="004F2537" w:rsidRPr="007D2262">
        <w:rPr>
          <w:bCs/>
          <w:color w:val="auto"/>
          <w:sz w:val="24"/>
          <w:szCs w:val="24"/>
        </w:rPr>
        <w:t xml:space="preserve"> do kwoty</w:t>
      </w:r>
      <w:r w:rsidR="004F2537">
        <w:rPr>
          <w:b/>
          <w:bCs/>
          <w:color w:val="auto"/>
          <w:sz w:val="24"/>
          <w:szCs w:val="24"/>
        </w:rPr>
        <w:t xml:space="preserve"> 499 800,00 zł </w:t>
      </w:r>
      <w:r w:rsidR="004F2537" w:rsidRPr="005C5FA0">
        <w:rPr>
          <w:bCs/>
          <w:color w:val="auto"/>
          <w:sz w:val="24"/>
          <w:szCs w:val="24"/>
        </w:rPr>
        <w:t xml:space="preserve">(słownie: </w:t>
      </w:r>
      <w:r w:rsidR="004F2537">
        <w:rPr>
          <w:bCs/>
          <w:color w:val="auto"/>
          <w:sz w:val="24"/>
          <w:szCs w:val="24"/>
        </w:rPr>
        <w:t>czterysta dziewięćdziesiąt dziewięć tysięcy osiemset</w:t>
      </w:r>
      <w:r w:rsidR="004F2537" w:rsidRPr="005C5FA0">
        <w:rPr>
          <w:bCs/>
          <w:color w:val="auto"/>
          <w:sz w:val="24"/>
          <w:szCs w:val="24"/>
        </w:rPr>
        <w:t xml:space="preserve"> złotych 00/100) </w:t>
      </w:r>
      <w:r w:rsidR="00BF45F1" w:rsidRPr="00BF45F1">
        <w:rPr>
          <w:bCs/>
          <w:sz w:val="24"/>
          <w:szCs w:val="24"/>
        </w:rPr>
        <w:t xml:space="preserve"> na rzecz </w:t>
      </w:r>
      <w:r w:rsidR="00BF45F1">
        <w:rPr>
          <w:sz w:val="24"/>
          <w:szCs w:val="24"/>
        </w:rPr>
        <w:t>P</w:t>
      </w:r>
      <w:r w:rsidR="00BF45F1" w:rsidRPr="00BF45F1">
        <w:rPr>
          <w:sz w:val="24"/>
          <w:szCs w:val="24"/>
        </w:rPr>
        <w:t>arafi</w:t>
      </w:r>
      <w:r w:rsidR="00BF45F1">
        <w:rPr>
          <w:sz w:val="24"/>
          <w:szCs w:val="24"/>
        </w:rPr>
        <w:t>i</w:t>
      </w:r>
      <w:r w:rsidR="00DA1587">
        <w:rPr>
          <w:sz w:val="24"/>
          <w:szCs w:val="24"/>
        </w:rPr>
        <w:t xml:space="preserve"> Rzymskokatolickiej </w:t>
      </w:r>
      <w:r w:rsidR="00BF45F1" w:rsidRPr="00BF45F1">
        <w:rPr>
          <w:sz w:val="24"/>
          <w:szCs w:val="24"/>
        </w:rPr>
        <w:t xml:space="preserve"> </w:t>
      </w:r>
      <w:r w:rsidR="00E835E3" w:rsidRPr="00BF45F1">
        <w:rPr>
          <w:sz w:val="24"/>
          <w:szCs w:val="24"/>
        </w:rPr>
        <w:t xml:space="preserve">pw. </w:t>
      </w:r>
      <w:r w:rsidR="00E835E3">
        <w:rPr>
          <w:sz w:val="24"/>
          <w:szCs w:val="24"/>
        </w:rPr>
        <w:t>Niepokalanego Poczęcia Najświętszej Maryi Panny w Skotnikach</w:t>
      </w:r>
      <w:r w:rsidR="00BF45F1">
        <w:rPr>
          <w:sz w:val="24"/>
          <w:szCs w:val="24"/>
        </w:rPr>
        <w:t xml:space="preserve"> na</w:t>
      </w:r>
      <w:r w:rsidR="00DA1587">
        <w:rPr>
          <w:sz w:val="24"/>
          <w:szCs w:val="24"/>
        </w:rPr>
        <w:t xml:space="preserve"> realizacj</w:t>
      </w:r>
      <w:r w:rsidR="006744CA">
        <w:rPr>
          <w:sz w:val="24"/>
          <w:szCs w:val="24"/>
        </w:rPr>
        <w:t>ę</w:t>
      </w:r>
      <w:r w:rsidR="00BF45F1">
        <w:rPr>
          <w:sz w:val="24"/>
          <w:szCs w:val="24"/>
        </w:rPr>
        <w:t xml:space="preserve"> zadani</w:t>
      </w:r>
      <w:r w:rsidR="00DA1587">
        <w:rPr>
          <w:sz w:val="24"/>
          <w:szCs w:val="24"/>
        </w:rPr>
        <w:t>a</w:t>
      </w:r>
      <w:r w:rsidR="00BF45F1">
        <w:rPr>
          <w:sz w:val="24"/>
          <w:szCs w:val="24"/>
        </w:rPr>
        <w:t xml:space="preserve"> </w:t>
      </w:r>
      <w:r w:rsidR="00BF45F1" w:rsidRPr="00BF45F1">
        <w:rPr>
          <w:sz w:val="24"/>
          <w:szCs w:val="24"/>
        </w:rPr>
        <w:t xml:space="preserve">pn.: </w:t>
      </w:r>
      <w:r w:rsidR="00E835E3" w:rsidRPr="00E835E3">
        <w:rPr>
          <w:b/>
          <w:sz w:val="24"/>
          <w:szCs w:val="24"/>
        </w:rPr>
        <w:t>„</w:t>
      </w:r>
      <w:r w:rsidR="00E835E3" w:rsidRPr="00E835E3">
        <w:rPr>
          <w:b/>
          <w:bCs/>
          <w:sz w:val="24"/>
          <w:szCs w:val="24"/>
        </w:rPr>
        <w:t xml:space="preserve"> Prace konserwatorsko - restauratorskie przy zabytkach ruchomych w kościele </w:t>
      </w:r>
      <w:r w:rsidR="00E835E3" w:rsidRPr="00E835E3">
        <w:rPr>
          <w:b/>
          <w:sz w:val="24"/>
          <w:szCs w:val="24"/>
        </w:rPr>
        <w:t>p.w. Niepokalanego Poczęcia Najświętszej Maryi Panny w Skotnikach</w:t>
      </w:r>
      <w:r w:rsidR="00E835E3" w:rsidRPr="00E835E3">
        <w:rPr>
          <w:b/>
          <w:bCs/>
          <w:sz w:val="24"/>
          <w:szCs w:val="24"/>
        </w:rPr>
        <w:t>”</w:t>
      </w:r>
      <w:r w:rsidR="001E4C41" w:rsidRPr="00955396">
        <w:rPr>
          <w:bCs/>
          <w:sz w:val="24"/>
          <w:szCs w:val="24"/>
        </w:rPr>
        <w:t>.</w:t>
      </w:r>
    </w:p>
    <w:p w:rsidR="00E835E3" w:rsidRPr="00BF45F1" w:rsidRDefault="00E835E3" w:rsidP="00E835E3">
      <w:pPr>
        <w:spacing w:after="0" w:line="240" w:lineRule="auto"/>
        <w:ind w:right="0" w:firstLine="0"/>
        <w:jc w:val="both"/>
      </w:pPr>
    </w:p>
    <w:p w:rsidR="00D5563F" w:rsidRDefault="00724420" w:rsidP="00EA16F6">
      <w:pPr>
        <w:spacing w:after="0" w:line="240" w:lineRule="auto"/>
        <w:ind w:right="0" w:firstLine="6"/>
        <w:jc w:val="both"/>
        <w:rPr>
          <w:sz w:val="24"/>
          <w:szCs w:val="24"/>
        </w:rPr>
      </w:pPr>
      <w:r w:rsidRPr="0048589F">
        <w:rPr>
          <w:b/>
          <w:bCs/>
          <w:sz w:val="24"/>
          <w:szCs w:val="24"/>
        </w:rPr>
        <w:t xml:space="preserve">§ 2. </w:t>
      </w:r>
      <w:r w:rsidR="00BF45F1" w:rsidRPr="00BF45F1">
        <w:rPr>
          <w:bCs/>
          <w:sz w:val="24"/>
          <w:szCs w:val="24"/>
        </w:rPr>
        <w:t>W</w:t>
      </w:r>
      <w:r w:rsidR="00BF45F1">
        <w:rPr>
          <w:bCs/>
          <w:sz w:val="24"/>
          <w:szCs w:val="24"/>
        </w:rPr>
        <w:t>ó</w:t>
      </w:r>
      <w:r w:rsidR="00BF45F1" w:rsidRPr="00BF45F1">
        <w:rPr>
          <w:bCs/>
          <w:sz w:val="24"/>
          <w:szCs w:val="24"/>
        </w:rPr>
        <w:t>jt Gminy Aleksandrów</w:t>
      </w:r>
      <w:r w:rsidR="00BF45F1" w:rsidRPr="00BF45F1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="00E47E47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</w:rPr>
        <w:t>podpisze umowę</w:t>
      </w:r>
      <w:r w:rsidR="00BF45F1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</w:rPr>
        <w:t xml:space="preserve"> z </w:t>
      </w:r>
      <w:r w:rsidR="00BF45F1">
        <w:rPr>
          <w:sz w:val="24"/>
          <w:szCs w:val="24"/>
        </w:rPr>
        <w:t>P</w:t>
      </w:r>
      <w:r w:rsidR="00BF45F1" w:rsidRPr="00BF45F1">
        <w:rPr>
          <w:sz w:val="24"/>
          <w:szCs w:val="24"/>
        </w:rPr>
        <w:t>arafi</w:t>
      </w:r>
      <w:r w:rsidR="00BF45F1">
        <w:rPr>
          <w:sz w:val="24"/>
          <w:szCs w:val="24"/>
        </w:rPr>
        <w:t>ą</w:t>
      </w:r>
      <w:r w:rsidR="00DA1587">
        <w:rPr>
          <w:sz w:val="24"/>
          <w:szCs w:val="24"/>
        </w:rPr>
        <w:t xml:space="preserve"> Rzymskokatolicką</w:t>
      </w:r>
      <w:r w:rsidR="00BF45F1" w:rsidRPr="00BF45F1">
        <w:rPr>
          <w:sz w:val="24"/>
          <w:szCs w:val="24"/>
        </w:rPr>
        <w:t xml:space="preserve"> </w:t>
      </w:r>
      <w:r w:rsidR="00E835E3" w:rsidRPr="00BF45F1">
        <w:rPr>
          <w:sz w:val="24"/>
          <w:szCs w:val="24"/>
        </w:rPr>
        <w:t xml:space="preserve">pw. </w:t>
      </w:r>
      <w:r w:rsidR="00E835E3">
        <w:rPr>
          <w:sz w:val="24"/>
          <w:szCs w:val="24"/>
        </w:rPr>
        <w:t>Niepokalanego Poczęcia Najświętszej Maryi Panny w Skotnikach</w:t>
      </w:r>
      <w:r w:rsidR="00DA1587">
        <w:rPr>
          <w:sz w:val="24"/>
          <w:szCs w:val="24"/>
        </w:rPr>
        <w:t>,</w:t>
      </w:r>
      <w:r w:rsidR="00BF45F1">
        <w:rPr>
          <w:sz w:val="24"/>
          <w:szCs w:val="24"/>
        </w:rPr>
        <w:t xml:space="preserve"> </w:t>
      </w:r>
      <w:r w:rsidR="00E47E47">
        <w:rPr>
          <w:sz w:val="24"/>
          <w:szCs w:val="24"/>
        </w:rPr>
        <w:t>która będzie</w:t>
      </w:r>
      <w:r w:rsidR="00BF45F1">
        <w:rPr>
          <w:sz w:val="24"/>
          <w:szCs w:val="24"/>
        </w:rPr>
        <w:t xml:space="preserve"> określa</w:t>
      </w:r>
      <w:r w:rsidR="00E47E47">
        <w:rPr>
          <w:sz w:val="24"/>
          <w:szCs w:val="24"/>
        </w:rPr>
        <w:t>ć</w:t>
      </w:r>
      <w:r w:rsidR="00BF45F1">
        <w:rPr>
          <w:sz w:val="24"/>
          <w:szCs w:val="24"/>
        </w:rPr>
        <w:t xml:space="preserve"> szczegółowe warunki udzielenia dotacji oraz przeznaczenia i zasad</w:t>
      </w:r>
      <w:r w:rsidR="00EA16F6">
        <w:rPr>
          <w:sz w:val="24"/>
          <w:szCs w:val="24"/>
        </w:rPr>
        <w:t xml:space="preserve"> rozliczenia udzielonej dotacji. </w:t>
      </w:r>
    </w:p>
    <w:p w:rsidR="00EA16F6" w:rsidRPr="00D5563F" w:rsidRDefault="00EA16F6" w:rsidP="00EA16F6">
      <w:pPr>
        <w:spacing w:after="0" w:line="240" w:lineRule="auto"/>
        <w:ind w:right="0" w:firstLine="6"/>
        <w:jc w:val="both"/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</w:rPr>
      </w:pPr>
    </w:p>
    <w:p w:rsidR="00D5563F" w:rsidRPr="00D5563F" w:rsidRDefault="00D5563F" w:rsidP="00D5563F">
      <w:pPr>
        <w:spacing w:after="160" w:line="360" w:lineRule="auto"/>
        <w:ind w:right="0" w:firstLine="0"/>
        <w:jc w:val="both"/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</w:rPr>
      </w:pPr>
      <w:r w:rsidRPr="00D5563F">
        <w:rPr>
          <w:rFonts w:eastAsiaTheme="minorHAnsi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§ </w:t>
      </w:r>
      <w:r w:rsidR="00BF45F1">
        <w:rPr>
          <w:rFonts w:eastAsiaTheme="minorHAnsi"/>
          <w:b/>
          <w:bCs/>
          <w:color w:val="auto"/>
          <w:kern w:val="0"/>
          <w:sz w:val="24"/>
          <w:szCs w:val="24"/>
          <w:lang w:eastAsia="en-US"/>
          <w14:ligatures w14:val="none"/>
        </w:rPr>
        <w:t>3</w:t>
      </w:r>
      <w:r w:rsidRPr="00D5563F">
        <w:rPr>
          <w:rFonts w:eastAsiaTheme="minorHAnsi"/>
          <w:b/>
          <w:bCs/>
          <w:color w:val="auto"/>
          <w:kern w:val="0"/>
          <w:sz w:val="24"/>
          <w:szCs w:val="24"/>
          <w:lang w:eastAsia="en-US"/>
          <w14:ligatures w14:val="none"/>
        </w:rPr>
        <w:t>.</w:t>
      </w:r>
      <w:r w:rsidRPr="00D5563F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</w:rPr>
        <w:t xml:space="preserve"> Wykonanie uchwały powierza się Wójtowi Gminy Aleksandrów.</w:t>
      </w:r>
    </w:p>
    <w:p w:rsidR="00724420" w:rsidRDefault="00D5563F" w:rsidP="00D5563F">
      <w:pPr>
        <w:jc w:val="both"/>
        <w:rPr>
          <w:sz w:val="24"/>
          <w:szCs w:val="24"/>
        </w:rPr>
      </w:pPr>
      <w:r w:rsidRPr="00D5563F">
        <w:rPr>
          <w:rFonts w:eastAsiaTheme="minorHAnsi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§ </w:t>
      </w:r>
      <w:r w:rsidR="00BF45F1">
        <w:rPr>
          <w:rFonts w:eastAsiaTheme="minorHAnsi"/>
          <w:b/>
          <w:bCs/>
          <w:color w:val="auto"/>
          <w:kern w:val="0"/>
          <w:sz w:val="24"/>
          <w:szCs w:val="24"/>
          <w:lang w:eastAsia="en-US"/>
          <w14:ligatures w14:val="none"/>
        </w:rPr>
        <w:t>4</w:t>
      </w:r>
      <w:r w:rsidRPr="00D5563F">
        <w:rPr>
          <w:rFonts w:eastAsiaTheme="minorHAnsi"/>
          <w:b/>
          <w:bCs/>
          <w:color w:val="auto"/>
          <w:kern w:val="0"/>
          <w:sz w:val="24"/>
          <w:szCs w:val="24"/>
          <w:lang w:eastAsia="en-US"/>
          <w14:ligatures w14:val="none"/>
        </w:rPr>
        <w:t>.</w:t>
      </w:r>
      <w:r w:rsidRPr="00D5563F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</w:rPr>
        <w:t xml:space="preserve"> Uchwała </w:t>
      </w:r>
      <w:r w:rsidR="00BF45F1">
        <w:rPr>
          <w:sz w:val="24"/>
          <w:szCs w:val="24"/>
        </w:rPr>
        <w:t>wchodzi w życie z dniem podpisania.</w:t>
      </w:r>
    </w:p>
    <w:p w:rsidR="00EA16F6" w:rsidRDefault="00EA16F6" w:rsidP="00D5563F">
      <w:pPr>
        <w:jc w:val="both"/>
        <w:rPr>
          <w:sz w:val="24"/>
          <w:szCs w:val="24"/>
        </w:rPr>
      </w:pPr>
    </w:p>
    <w:p w:rsidR="00EA16F6" w:rsidRDefault="00EA16F6" w:rsidP="00EA16F6">
      <w:pPr>
        <w:jc w:val="right"/>
        <w:rPr>
          <w:sz w:val="24"/>
          <w:szCs w:val="24"/>
        </w:rPr>
      </w:pPr>
    </w:p>
    <w:p w:rsidR="00EA16F6" w:rsidRPr="0048589F" w:rsidRDefault="00EA16F6" w:rsidP="00EA16F6">
      <w:pPr>
        <w:jc w:val="right"/>
        <w:rPr>
          <w:sz w:val="24"/>
          <w:szCs w:val="24"/>
        </w:rPr>
      </w:pPr>
    </w:p>
    <w:sectPr w:rsidR="00EA16F6" w:rsidRPr="00485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111B5"/>
    <w:multiLevelType w:val="hybridMultilevel"/>
    <w:tmpl w:val="FAEE3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56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6A"/>
    <w:rsid w:val="001761AD"/>
    <w:rsid w:val="001E0FB8"/>
    <w:rsid w:val="001E4C41"/>
    <w:rsid w:val="002B5B5D"/>
    <w:rsid w:val="004453EF"/>
    <w:rsid w:val="0048589F"/>
    <w:rsid w:val="004C7F9C"/>
    <w:rsid w:val="004F2537"/>
    <w:rsid w:val="006378D2"/>
    <w:rsid w:val="006744CA"/>
    <w:rsid w:val="00695301"/>
    <w:rsid w:val="00716168"/>
    <w:rsid w:val="00724420"/>
    <w:rsid w:val="00792FFA"/>
    <w:rsid w:val="007C7488"/>
    <w:rsid w:val="0086456A"/>
    <w:rsid w:val="008E05A8"/>
    <w:rsid w:val="00955396"/>
    <w:rsid w:val="009E7A18"/>
    <w:rsid w:val="00A80ED3"/>
    <w:rsid w:val="00A81AEE"/>
    <w:rsid w:val="00AF1A70"/>
    <w:rsid w:val="00B21940"/>
    <w:rsid w:val="00BF45F1"/>
    <w:rsid w:val="00C01A0B"/>
    <w:rsid w:val="00D5563F"/>
    <w:rsid w:val="00DA1587"/>
    <w:rsid w:val="00DD543A"/>
    <w:rsid w:val="00E47E47"/>
    <w:rsid w:val="00E835E3"/>
    <w:rsid w:val="00EA16F6"/>
    <w:rsid w:val="00F06676"/>
    <w:rsid w:val="00F8565E"/>
    <w:rsid w:val="00FA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F2B8"/>
  <w15:chartTrackingRefBased/>
  <w15:docId w15:val="{6A8500E5-51F9-4730-A92B-7E53CBFE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43A"/>
    <w:pPr>
      <w:spacing w:after="5" w:line="248" w:lineRule="auto"/>
      <w:ind w:right="360" w:firstLine="4"/>
    </w:pPr>
    <w:rPr>
      <w:rFonts w:ascii="Times New Roman" w:eastAsia="Times New Roman" w:hAnsi="Times New Roman" w:cs="Times New Roman"/>
      <w:color w:val="000000"/>
      <w:kern w:val="2"/>
      <w:sz w:val="20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24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Białas</dc:creator>
  <cp:keywords/>
  <dc:description/>
  <cp:lastModifiedBy>Magda Powłoka</cp:lastModifiedBy>
  <cp:revision>3</cp:revision>
  <cp:lastPrinted>2024-09-23T13:31:00Z</cp:lastPrinted>
  <dcterms:created xsi:type="dcterms:W3CDTF">2024-09-27T06:40:00Z</dcterms:created>
  <dcterms:modified xsi:type="dcterms:W3CDTF">2024-09-27T11:00:00Z</dcterms:modified>
</cp:coreProperties>
</file>