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B78" w:rsidRDefault="00C22B78" w:rsidP="00C22B78">
      <w:pPr>
        <w:pStyle w:val="Standard"/>
        <w:spacing w:before="146"/>
        <w:jc w:val="center"/>
        <w:rPr>
          <w:rFonts w:hint="eastAsia"/>
          <w:b/>
          <w:color w:val="000000"/>
        </w:rPr>
      </w:pPr>
      <w:r>
        <w:rPr>
          <w:b/>
          <w:color w:val="000000"/>
        </w:rPr>
        <w:t>UCHWAŁA  Nr</w:t>
      </w:r>
    </w:p>
    <w:p w:rsidR="00C22B78" w:rsidRDefault="00C22B78" w:rsidP="00C22B78">
      <w:pPr>
        <w:pStyle w:val="Standard"/>
        <w:jc w:val="center"/>
        <w:rPr>
          <w:rFonts w:hint="eastAsia"/>
          <w:b/>
          <w:color w:val="000000"/>
        </w:rPr>
      </w:pPr>
      <w:r>
        <w:rPr>
          <w:b/>
          <w:color w:val="000000"/>
        </w:rPr>
        <w:t>RADY GMINY ALEKSANDRÓW</w:t>
      </w:r>
    </w:p>
    <w:p w:rsidR="00C22B78" w:rsidRDefault="00C22B78" w:rsidP="00C22B78">
      <w:pPr>
        <w:pStyle w:val="Standard"/>
        <w:spacing w:before="80"/>
        <w:jc w:val="center"/>
        <w:rPr>
          <w:rFonts w:hint="eastAsia"/>
          <w:color w:val="000000"/>
        </w:rPr>
      </w:pPr>
      <w:r>
        <w:rPr>
          <w:color w:val="000000"/>
        </w:rPr>
        <w:t>z dnia …………….</w:t>
      </w:r>
    </w:p>
    <w:p w:rsidR="00C22B78" w:rsidRDefault="00C22B78" w:rsidP="00C22B78">
      <w:pPr>
        <w:pStyle w:val="Standard"/>
        <w:spacing w:before="80"/>
        <w:jc w:val="center"/>
        <w:rPr>
          <w:rFonts w:hint="eastAsia"/>
          <w:b/>
          <w:color w:val="000000"/>
        </w:rPr>
      </w:pPr>
      <w:r>
        <w:rPr>
          <w:b/>
          <w:color w:val="000000"/>
        </w:rPr>
        <w:t xml:space="preserve">w sprawie poboru opłaty za gospodarowanie odpadami komunalnymi                                               w drodze inkasa  </w:t>
      </w:r>
    </w:p>
    <w:p w:rsidR="00C22B78" w:rsidRDefault="00C22B78" w:rsidP="00C22B78">
      <w:pPr>
        <w:pStyle w:val="Standard"/>
        <w:spacing w:before="80"/>
        <w:jc w:val="center"/>
        <w:rPr>
          <w:rFonts w:hint="eastAsia"/>
          <w:b/>
          <w:color w:val="000000"/>
        </w:rPr>
      </w:pPr>
    </w:p>
    <w:p w:rsidR="00C22B78" w:rsidRDefault="00C22B78" w:rsidP="00B3707E">
      <w:pPr>
        <w:pStyle w:val="Standard"/>
        <w:spacing w:before="80" w:after="240"/>
        <w:jc w:val="both"/>
        <w:rPr>
          <w:rFonts w:hint="eastAsia"/>
        </w:rPr>
      </w:pPr>
      <w:r>
        <w:rPr>
          <w:color w:val="000000"/>
        </w:rPr>
        <w:t xml:space="preserve">  </w:t>
      </w:r>
      <w:r w:rsidR="00B3707E" w:rsidRPr="00B3707E">
        <w:rPr>
          <w:color w:val="000000"/>
        </w:rPr>
        <w:t>Na podstawie art. 18 ust.2 pkt. 8 ustawy z dnia 8 marca 1990 r. o samorz</w:t>
      </w:r>
      <w:r w:rsidR="00B3707E" w:rsidRPr="00B3707E">
        <w:rPr>
          <w:rFonts w:hint="cs"/>
          <w:color w:val="000000"/>
        </w:rPr>
        <w:t>ą</w:t>
      </w:r>
      <w:r w:rsidR="00B3707E" w:rsidRPr="00B3707E">
        <w:rPr>
          <w:color w:val="000000"/>
        </w:rPr>
        <w:t xml:space="preserve">dzie gminnym </w:t>
      </w:r>
      <w:r w:rsidR="00E6603F" w:rsidRPr="00580A5B">
        <w:rPr>
          <w:rFonts w:eastAsia="A" w:cs="A"/>
        </w:rPr>
        <w:t>(</w:t>
      </w:r>
      <w:proofErr w:type="spellStart"/>
      <w:r w:rsidR="00E6603F">
        <w:rPr>
          <w:rFonts w:eastAsia="A" w:cs="A"/>
        </w:rPr>
        <w:t>t.j</w:t>
      </w:r>
      <w:proofErr w:type="spellEnd"/>
      <w:r w:rsidR="00E6603F" w:rsidRPr="00580A5B">
        <w:rPr>
          <w:rFonts w:eastAsia="A" w:cs="A"/>
        </w:rPr>
        <w:t xml:space="preserve"> Dz. U.</w:t>
      </w:r>
      <w:r w:rsidR="00E6603F">
        <w:rPr>
          <w:rFonts w:eastAsia="A" w:cs="A"/>
        </w:rPr>
        <w:t xml:space="preserve"> </w:t>
      </w:r>
      <w:r w:rsidR="00E6603F" w:rsidRPr="00580A5B">
        <w:rPr>
          <w:rFonts w:eastAsia="A" w:cs="A"/>
        </w:rPr>
        <w:t>z 202</w:t>
      </w:r>
      <w:r w:rsidR="00E6603F">
        <w:rPr>
          <w:rFonts w:eastAsia="A" w:cs="A"/>
        </w:rPr>
        <w:t>4</w:t>
      </w:r>
      <w:r w:rsidR="00E6603F" w:rsidRPr="00580A5B">
        <w:rPr>
          <w:rFonts w:eastAsia="A" w:cs="A"/>
        </w:rPr>
        <w:t xml:space="preserve"> r. poz. </w:t>
      </w:r>
      <w:r w:rsidR="00E6603F">
        <w:rPr>
          <w:rFonts w:eastAsia="A" w:cs="A"/>
        </w:rPr>
        <w:t xml:space="preserve">609, poz.721) </w:t>
      </w:r>
      <w:r w:rsidR="00E6603F" w:rsidRPr="00580A5B">
        <w:rPr>
          <w:rFonts w:eastAsia="A" w:cs="A"/>
        </w:rPr>
        <w:t xml:space="preserve"> </w:t>
      </w:r>
      <w:r w:rsidR="00B3707E">
        <w:rPr>
          <w:color w:val="000000"/>
        </w:rPr>
        <w:t>oraz</w:t>
      </w:r>
      <w:r>
        <w:rPr>
          <w:color w:val="000000"/>
        </w:rPr>
        <w:t xml:space="preserve"> </w:t>
      </w:r>
      <w:r>
        <w:rPr>
          <w:color w:val="1B1B1B"/>
        </w:rPr>
        <w:t>art. 6l ust. 2</w:t>
      </w:r>
      <w:r>
        <w:rPr>
          <w:color w:val="000000"/>
        </w:rPr>
        <w:t xml:space="preserve"> ustawy z dnia 13 września 1996 r. o utrzymaniu czystości   </w:t>
      </w:r>
      <w:r w:rsidR="00AB0292">
        <w:rPr>
          <w:color w:val="000000"/>
        </w:rPr>
        <w:t xml:space="preserve"> </w:t>
      </w:r>
      <w:r>
        <w:rPr>
          <w:color w:val="000000"/>
        </w:rPr>
        <w:t xml:space="preserve"> i porządku w gminach (</w:t>
      </w:r>
      <w:proofErr w:type="spellStart"/>
      <w:r w:rsidR="00392B31">
        <w:rPr>
          <w:color w:val="000000"/>
        </w:rPr>
        <w:t>t.j</w:t>
      </w:r>
      <w:proofErr w:type="spellEnd"/>
      <w:r w:rsidR="00392B31">
        <w:rPr>
          <w:color w:val="000000"/>
        </w:rPr>
        <w:t xml:space="preserve">. </w:t>
      </w:r>
      <w:r>
        <w:rPr>
          <w:color w:val="000000"/>
        </w:rPr>
        <w:t>Dz. U. z 2024 r. poz.399</w:t>
      </w:r>
      <w:r w:rsidR="00AB0292" w:rsidRPr="00AB0292">
        <w:rPr>
          <w:color w:val="000000"/>
        </w:rPr>
        <w:t xml:space="preserve"> </w:t>
      </w:r>
      <w:r>
        <w:rPr>
          <w:color w:val="000000"/>
        </w:rPr>
        <w:t>) Rada Gminy Aleksandrów uchwala</w:t>
      </w:r>
      <w:r w:rsidR="00B3707E">
        <w:rPr>
          <w:color w:val="000000"/>
        </w:rPr>
        <w:t>,</w:t>
      </w:r>
      <w:r>
        <w:rPr>
          <w:color w:val="000000"/>
        </w:rPr>
        <w:t xml:space="preserve"> </w:t>
      </w:r>
      <w:r w:rsidR="00B3707E">
        <w:rPr>
          <w:color w:val="000000"/>
        </w:rPr>
        <w:t xml:space="preserve">                               </w:t>
      </w:r>
      <w:r>
        <w:rPr>
          <w:color w:val="000000"/>
        </w:rPr>
        <w:t>co następuje:</w:t>
      </w:r>
    </w:p>
    <w:p w:rsidR="00C22B78" w:rsidRDefault="00C22B78" w:rsidP="00C22B78">
      <w:pPr>
        <w:pStyle w:val="Standard"/>
        <w:spacing w:before="26"/>
        <w:jc w:val="both"/>
        <w:rPr>
          <w:rFonts w:hint="eastAsia"/>
        </w:rPr>
      </w:pPr>
      <w:r>
        <w:rPr>
          <w:b/>
          <w:color w:val="000000"/>
        </w:rPr>
        <w:t xml:space="preserve">§  1. </w:t>
      </w:r>
      <w:r>
        <w:rPr>
          <w:color w:val="000000"/>
        </w:rPr>
        <w:t>1. Zarządza się na terenie Gminy Aleksandrów pobór opłaty za gospodarowanie odpadami komunalnymi w drodze inkasa</w:t>
      </w:r>
      <w:r w:rsidR="00B3707E">
        <w:rPr>
          <w:color w:val="000000"/>
        </w:rPr>
        <w:t>.</w:t>
      </w:r>
    </w:p>
    <w:p w:rsidR="00C22B78" w:rsidRDefault="00C22B78" w:rsidP="00C22B78">
      <w:pPr>
        <w:pStyle w:val="Standard"/>
        <w:spacing w:before="26"/>
        <w:jc w:val="both"/>
        <w:rPr>
          <w:rFonts w:hint="eastAsia"/>
          <w:color w:val="000000"/>
        </w:rPr>
      </w:pPr>
      <w:r>
        <w:rPr>
          <w:color w:val="000000"/>
        </w:rPr>
        <w:t>2. Wykaz inkasentów opłaty, o której mowa w ust. 1 określa załącznik do niniejszej uchwały.</w:t>
      </w:r>
    </w:p>
    <w:p w:rsidR="00B3707E" w:rsidRDefault="00B3707E" w:rsidP="00C22B78">
      <w:pPr>
        <w:pStyle w:val="Standard"/>
        <w:spacing w:before="26"/>
        <w:jc w:val="both"/>
        <w:rPr>
          <w:rFonts w:hint="eastAsia"/>
          <w:color w:val="000000"/>
        </w:rPr>
      </w:pPr>
    </w:p>
    <w:p w:rsidR="00C22B78" w:rsidRDefault="00C22B78" w:rsidP="00C22B78">
      <w:pPr>
        <w:pStyle w:val="Standard"/>
        <w:spacing w:before="26"/>
        <w:jc w:val="both"/>
        <w:rPr>
          <w:rFonts w:hint="eastAsia"/>
        </w:rPr>
      </w:pPr>
      <w:r>
        <w:rPr>
          <w:b/>
          <w:color w:val="000000"/>
        </w:rPr>
        <w:t xml:space="preserve">§   2. </w:t>
      </w:r>
      <w:r>
        <w:rPr>
          <w:color w:val="000000"/>
        </w:rPr>
        <w:t>1. Ustala się, że inkasentowi przysługuje wynagrodzenie w wysokości 5 % pobranej opłaty.</w:t>
      </w:r>
    </w:p>
    <w:p w:rsidR="00B3707E" w:rsidRDefault="00C22B78" w:rsidP="00C22B78">
      <w:pPr>
        <w:pStyle w:val="Standard"/>
        <w:spacing w:before="26"/>
        <w:jc w:val="both"/>
        <w:rPr>
          <w:rFonts w:hint="eastAsia"/>
          <w:color w:val="000000"/>
        </w:rPr>
      </w:pPr>
      <w:r>
        <w:rPr>
          <w:color w:val="000000"/>
        </w:rPr>
        <w:t xml:space="preserve">2. Wypłata </w:t>
      </w:r>
      <w:r w:rsidR="00940CBF">
        <w:rPr>
          <w:color w:val="000000"/>
        </w:rPr>
        <w:t>inkasentom wynagrodzenia</w:t>
      </w:r>
      <w:r>
        <w:rPr>
          <w:color w:val="000000"/>
        </w:rPr>
        <w:t xml:space="preserve"> nast</w:t>
      </w:r>
      <w:r w:rsidR="005236EE">
        <w:rPr>
          <w:color w:val="000000"/>
        </w:rPr>
        <w:t xml:space="preserve">ępować będzie przelewem na wskazane konto </w:t>
      </w:r>
      <w:r>
        <w:rPr>
          <w:color w:val="000000"/>
        </w:rPr>
        <w:t xml:space="preserve"> w terminie 14 dni od dnia rozliczenia się inkasenta  z pobranej opłaty </w:t>
      </w:r>
      <w:r w:rsidR="006375E2">
        <w:rPr>
          <w:color w:val="000000"/>
        </w:rPr>
        <w:t>.</w:t>
      </w:r>
    </w:p>
    <w:p w:rsidR="006375E2" w:rsidRDefault="006375E2" w:rsidP="00C22B78">
      <w:pPr>
        <w:pStyle w:val="Standard"/>
        <w:spacing w:before="26"/>
        <w:jc w:val="both"/>
        <w:rPr>
          <w:rFonts w:hint="eastAsia"/>
          <w:color w:val="000000"/>
        </w:rPr>
      </w:pPr>
    </w:p>
    <w:p w:rsidR="00C22B78" w:rsidRDefault="00C22B78" w:rsidP="00C22B78">
      <w:pPr>
        <w:pStyle w:val="Standard"/>
        <w:spacing w:before="26" w:after="240"/>
        <w:jc w:val="both"/>
        <w:rPr>
          <w:rFonts w:hint="eastAsia"/>
        </w:rPr>
      </w:pPr>
      <w:r>
        <w:rPr>
          <w:b/>
          <w:color w:val="000000"/>
        </w:rPr>
        <w:t>§  3.</w:t>
      </w:r>
      <w:r>
        <w:rPr>
          <w:color w:val="000000"/>
        </w:rPr>
        <w:t xml:space="preserve"> Ustala się, że terminem płatności dla inkasentów pobranej za dany okres opłaty za gospodarowanie odpadami komunalnymi jest piąty dzień następujący po dniu, w którym opłata winna zostać uiszczona przez podmiot zobowiązany do uiszczenia opłaty za gospodarowanie odpadami komunalnymi zgodnie z przepisami prawa.</w:t>
      </w:r>
    </w:p>
    <w:p w:rsidR="00C22B78" w:rsidRDefault="00C22B78" w:rsidP="00C22B78">
      <w:pPr>
        <w:pStyle w:val="Standard"/>
        <w:spacing w:before="26" w:after="240"/>
        <w:jc w:val="both"/>
        <w:rPr>
          <w:rFonts w:hint="eastAsia"/>
        </w:rPr>
      </w:pPr>
      <w:r>
        <w:rPr>
          <w:b/>
          <w:color w:val="000000"/>
        </w:rPr>
        <w:t xml:space="preserve">§  4.  </w:t>
      </w:r>
      <w:r>
        <w:rPr>
          <w:color w:val="000000"/>
        </w:rPr>
        <w:t>Wykonanie uchwały powierza się Wójtowi Gminy Aleksandrów.</w:t>
      </w:r>
    </w:p>
    <w:p w:rsidR="00C22B78" w:rsidRDefault="00C22B78" w:rsidP="00C22B78">
      <w:pPr>
        <w:pStyle w:val="Standard"/>
        <w:spacing w:before="26" w:after="240"/>
        <w:jc w:val="both"/>
        <w:rPr>
          <w:rFonts w:hint="eastAsia"/>
        </w:rPr>
      </w:pPr>
      <w:r>
        <w:rPr>
          <w:b/>
          <w:color w:val="000000"/>
        </w:rPr>
        <w:t xml:space="preserve">§  5. </w:t>
      </w:r>
      <w:r>
        <w:rPr>
          <w:color w:val="000000"/>
        </w:rPr>
        <w:t xml:space="preserve">Traci moc </w:t>
      </w:r>
      <w:r>
        <w:rPr>
          <w:color w:val="1B1B1B"/>
        </w:rPr>
        <w:t>uchwała</w:t>
      </w:r>
      <w:r>
        <w:rPr>
          <w:color w:val="000000"/>
        </w:rPr>
        <w:t xml:space="preserve"> Nr </w:t>
      </w:r>
      <w:r w:rsidR="009A7C3A">
        <w:rPr>
          <w:rFonts w:eastAsia="A" w:cs="A"/>
          <w:color w:val="000000"/>
        </w:rPr>
        <w:t>XXVI/185/2021</w:t>
      </w:r>
      <w:r>
        <w:rPr>
          <w:color w:val="000000"/>
        </w:rPr>
        <w:t xml:space="preserve"> Rady Gminy Aleksandrów z dnia </w:t>
      </w:r>
      <w:r w:rsidR="009A7C3A">
        <w:rPr>
          <w:color w:val="000000"/>
        </w:rPr>
        <w:t>2</w:t>
      </w:r>
      <w:r>
        <w:rPr>
          <w:color w:val="000000"/>
        </w:rPr>
        <w:t>4 czerwca 20</w:t>
      </w:r>
      <w:r w:rsidR="009A7C3A">
        <w:rPr>
          <w:color w:val="000000"/>
        </w:rPr>
        <w:t>21</w:t>
      </w:r>
      <w:r>
        <w:rPr>
          <w:color w:val="000000"/>
        </w:rPr>
        <w:t xml:space="preserve"> r.               w sprawie poboru opłaty za gospodarowanie odpadami komunalnymi w drodze inkasa (</w:t>
      </w:r>
      <w:r w:rsidR="00AB0292">
        <w:rPr>
          <w:color w:val="000000"/>
        </w:rPr>
        <w:t xml:space="preserve"> </w:t>
      </w:r>
      <w:r>
        <w:rPr>
          <w:color w:val="000000"/>
        </w:rPr>
        <w:t>Dz. Urz. Woj. Łódzkiego z 20</w:t>
      </w:r>
      <w:r w:rsidR="009A7C3A">
        <w:rPr>
          <w:color w:val="000000"/>
        </w:rPr>
        <w:t>21</w:t>
      </w:r>
      <w:r>
        <w:rPr>
          <w:color w:val="000000"/>
        </w:rPr>
        <w:t xml:space="preserve"> r. poz. </w:t>
      </w:r>
      <w:r>
        <w:rPr>
          <w:rFonts w:ascii="Times New Roman" w:hAnsi="Times New Roman"/>
          <w:color w:val="000000"/>
        </w:rPr>
        <w:t>3</w:t>
      </w:r>
      <w:r w:rsidR="009A7C3A">
        <w:rPr>
          <w:rFonts w:ascii="Times New Roman" w:hAnsi="Times New Roman"/>
          <w:color w:val="000000"/>
        </w:rPr>
        <w:t>263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 xml:space="preserve"> ).</w:t>
      </w:r>
    </w:p>
    <w:p w:rsidR="00C22B78" w:rsidRDefault="00C22B78" w:rsidP="00C22B78">
      <w:pPr>
        <w:pStyle w:val="Standard"/>
        <w:spacing w:before="26" w:after="240"/>
        <w:jc w:val="both"/>
        <w:rPr>
          <w:rFonts w:hint="eastAsia"/>
        </w:rPr>
      </w:pPr>
      <w:r>
        <w:rPr>
          <w:b/>
          <w:color w:val="000000"/>
        </w:rPr>
        <w:t xml:space="preserve">§ 6. </w:t>
      </w:r>
      <w:r>
        <w:rPr>
          <w:color w:val="000000"/>
        </w:rPr>
        <w:t>Uchwała wchodzi w życie po upływie 14 dni od dnia jej ogłoszenia w Dzienniku  Urzędowym Województwa Łódzkiego.</w:t>
      </w:r>
    </w:p>
    <w:p w:rsidR="00C22B78" w:rsidRDefault="00C22B78" w:rsidP="00C22B78">
      <w:pPr>
        <w:pStyle w:val="Standard"/>
        <w:rPr>
          <w:rFonts w:hint="eastAsia"/>
        </w:rPr>
      </w:pPr>
    </w:p>
    <w:p w:rsidR="00C22B78" w:rsidRDefault="00C22B78" w:rsidP="00C22B78">
      <w:pPr>
        <w:pStyle w:val="Standard"/>
        <w:rPr>
          <w:rFonts w:hint="eastAsia"/>
        </w:rPr>
      </w:pPr>
    </w:p>
    <w:p w:rsidR="00C22B78" w:rsidRDefault="00C22B78" w:rsidP="00C22B78">
      <w:pPr>
        <w:pStyle w:val="Standard"/>
        <w:rPr>
          <w:rFonts w:hint="eastAsia"/>
        </w:rPr>
      </w:pPr>
    </w:p>
    <w:p w:rsidR="00C22B78" w:rsidRDefault="00C22B78" w:rsidP="00C22B78">
      <w:pPr>
        <w:pStyle w:val="Standard"/>
        <w:rPr>
          <w:rFonts w:hint="eastAsia"/>
        </w:rPr>
      </w:pPr>
    </w:p>
    <w:p w:rsidR="00C22B78" w:rsidRDefault="00C22B78" w:rsidP="00C22B78">
      <w:pPr>
        <w:pStyle w:val="Standard"/>
        <w:rPr>
          <w:rFonts w:hint="eastAsia"/>
        </w:rPr>
      </w:pPr>
    </w:p>
    <w:p w:rsidR="00C22B78" w:rsidRDefault="00C22B78" w:rsidP="00C22B78">
      <w:pPr>
        <w:pStyle w:val="Standard"/>
        <w:rPr>
          <w:rFonts w:hint="eastAsia"/>
        </w:rPr>
      </w:pPr>
    </w:p>
    <w:p w:rsidR="00C22B78" w:rsidRDefault="00C22B78" w:rsidP="00C22B78">
      <w:pPr>
        <w:pStyle w:val="Standard"/>
        <w:rPr>
          <w:rFonts w:hint="eastAsia"/>
        </w:rPr>
      </w:pPr>
    </w:p>
    <w:p w:rsidR="00C22B78" w:rsidRDefault="00C22B78" w:rsidP="00C22B78">
      <w:pPr>
        <w:pStyle w:val="Standard"/>
        <w:rPr>
          <w:rFonts w:hint="eastAsia"/>
        </w:rPr>
      </w:pPr>
    </w:p>
    <w:p w:rsidR="00C22B78" w:rsidRDefault="00C22B78" w:rsidP="00C22B78">
      <w:pPr>
        <w:pStyle w:val="Standard"/>
        <w:rPr>
          <w:rFonts w:hint="eastAsia"/>
        </w:rPr>
      </w:pPr>
    </w:p>
    <w:p w:rsidR="00C22B78" w:rsidRDefault="00C22B78" w:rsidP="00C22B78">
      <w:pPr>
        <w:pStyle w:val="Standard"/>
        <w:rPr>
          <w:rFonts w:hint="eastAsia"/>
        </w:rPr>
      </w:pPr>
    </w:p>
    <w:p w:rsidR="00C22B78" w:rsidRDefault="00C22B78" w:rsidP="00C22B78">
      <w:pPr>
        <w:pStyle w:val="Standard"/>
        <w:rPr>
          <w:rFonts w:hint="eastAsia"/>
        </w:rPr>
      </w:pPr>
    </w:p>
    <w:p w:rsidR="00C22B78" w:rsidRDefault="00C22B78" w:rsidP="00C22B78">
      <w:pPr>
        <w:pStyle w:val="Standard"/>
        <w:rPr>
          <w:rFonts w:hint="eastAsia"/>
        </w:rPr>
      </w:pPr>
    </w:p>
    <w:p w:rsidR="00C22B78" w:rsidRDefault="00C22B78" w:rsidP="00C22B78">
      <w:pPr>
        <w:pStyle w:val="Standard"/>
        <w:rPr>
          <w:rFonts w:hint="eastAsia"/>
        </w:rPr>
      </w:pPr>
    </w:p>
    <w:p w:rsidR="00C22B78" w:rsidRDefault="00C22B78" w:rsidP="00C22B78">
      <w:pPr>
        <w:pStyle w:val="Standard"/>
        <w:rPr>
          <w:rFonts w:hint="eastAsia"/>
        </w:rPr>
      </w:pPr>
    </w:p>
    <w:p w:rsidR="00C22B78" w:rsidRDefault="00C22B78" w:rsidP="00C22B78">
      <w:pPr>
        <w:pStyle w:val="Standard"/>
        <w:rPr>
          <w:rFonts w:hint="eastAsia"/>
        </w:rPr>
      </w:pPr>
    </w:p>
    <w:p w:rsidR="00C22B78" w:rsidRDefault="00C22B78" w:rsidP="00C22B78">
      <w:pPr>
        <w:pStyle w:val="Standard"/>
        <w:rPr>
          <w:rFonts w:hint="eastAsia"/>
        </w:rPr>
      </w:pPr>
    </w:p>
    <w:p w:rsidR="00C22B78" w:rsidRDefault="00C22B78" w:rsidP="00C22B78">
      <w:pPr>
        <w:pStyle w:val="Standard"/>
        <w:rPr>
          <w:rFonts w:hint="eastAsia"/>
        </w:rPr>
      </w:pPr>
    </w:p>
    <w:p w:rsidR="00C22B78" w:rsidRDefault="00C22B78" w:rsidP="00C22B78">
      <w:pPr>
        <w:pStyle w:val="Standard"/>
        <w:rPr>
          <w:rFonts w:hint="eastAsia"/>
        </w:rPr>
      </w:pPr>
    </w:p>
    <w:p w:rsidR="00C22B78" w:rsidRDefault="00C22B78" w:rsidP="00C22B78">
      <w:pPr>
        <w:pStyle w:val="Standard"/>
        <w:spacing w:before="240"/>
        <w:jc w:val="center"/>
        <w:rPr>
          <w:rFonts w:eastAsia="A" w:cs="A"/>
          <w:b/>
          <w:bCs/>
        </w:rPr>
      </w:pPr>
      <w:bookmarkStart w:id="0" w:name="_Hlk172103459"/>
      <w:r>
        <w:rPr>
          <w:rFonts w:eastAsia="A" w:cs="A"/>
          <w:b/>
          <w:bCs/>
        </w:rPr>
        <w:lastRenderedPageBreak/>
        <w:t>ZAŁĄCZNIK  DO UCHWAŁY Nr</w:t>
      </w:r>
    </w:p>
    <w:p w:rsidR="00C22B78" w:rsidRDefault="00C22B78" w:rsidP="00C22B78">
      <w:pPr>
        <w:pStyle w:val="Standard"/>
        <w:jc w:val="center"/>
        <w:rPr>
          <w:rFonts w:eastAsia="A" w:cs="A"/>
          <w:b/>
          <w:bCs/>
        </w:rPr>
      </w:pPr>
      <w:r>
        <w:rPr>
          <w:rFonts w:eastAsia="A" w:cs="A"/>
          <w:b/>
          <w:bCs/>
        </w:rPr>
        <w:t>RADY GMINY  ALEKSANDRÓW</w:t>
      </w:r>
    </w:p>
    <w:p w:rsidR="00C22B78" w:rsidRDefault="00C22B78" w:rsidP="00C22B78">
      <w:pPr>
        <w:pStyle w:val="Standard"/>
        <w:spacing w:before="240"/>
        <w:jc w:val="center"/>
        <w:rPr>
          <w:rFonts w:eastAsia="A" w:cs="A"/>
        </w:rPr>
      </w:pPr>
      <w:r>
        <w:rPr>
          <w:rFonts w:eastAsia="A" w:cs="A"/>
        </w:rPr>
        <w:t>z dnia ……... r.</w:t>
      </w:r>
    </w:p>
    <w:p w:rsidR="00C22B78" w:rsidRDefault="00C22B78" w:rsidP="00C22B78">
      <w:pPr>
        <w:pStyle w:val="Standard"/>
        <w:spacing w:before="240" w:after="240"/>
        <w:jc w:val="center"/>
        <w:rPr>
          <w:rFonts w:hint="eastAsia"/>
        </w:rPr>
      </w:pPr>
      <w:r>
        <w:rPr>
          <w:rFonts w:eastAsia="A" w:cs="A"/>
          <w:b/>
          <w:bCs/>
        </w:rPr>
        <w:t xml:space="preserve">Imienny wykaz inkasentów </w:t>
      </w:r>
      <w:r>
        <w:t xml:space="preserve">  </w:t>
      </w:r>
    </w:p>
    <w:tbl>
      <w:tblPr>
        <w:tblW w:w="946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4171"/>
        <w:gridCol w:w="4410"/>
      </w:tblGrid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lang w:eastAsia="pl-PL"/>
              </w:rPr>
              <w:t>Lp.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lang w:eastAsia="pl-PL"/>
              </w:rPr>
              <w:t>Nazwisko i imię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lang w:eastAsia="pl-PL"/>
              </w:rPr>
              <w:t>Sołectwo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Rogoziński Janusz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Aleksandrów</w:t>
            </w:r>
          </w:p>
        </w:tc>
      </w:tr>
      <w:tr w:rsidR="00C22B78" w:rsidTr="00CB0EBE">
        <w:trPr>
          <w:trHeight w:val="315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Stańczyk Janusz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Borowiec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8B27F1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Lasak Bogusława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Brzezie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:lang w:eastAsia="pl-PL"/>
              </w:rPr>
              <w:t>Sędkowski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Bogdan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Ciechomin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:lang w:eastAsia="pl-PL"/>
              </w:rPr>
              <w:t>Szczegielniak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Alina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Dąbrowa n</w:t>
            </w:r>
            <w:r w:rsidR="00184FEC">
              <w:rPr>
                <w:rFonts w:eastAsia="Times New Roman"/>
                <w:color w:val="000000"/>
                <w:kern w:val="0"/>
                <w:lang w:eastAsia="pl-PL"/>
              </w:rPr>
              <w:t xml:space="preserve">ad 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>Cz</w:t>
            </w:r>
            <w:r w:rsidR="00184FEC">
              <w:rPr>
                <w:rFonts w:eastAsia="Times New Roman"/>
                <w:color w:val="000000"/>
                <w:kern w:val="0"/>
                <w:lang w:eastAsia="pl-PL"/>
              </w:rPr>
              <w:t>arną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61C5E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:lang w:eastAsia="pl-PL"/>
              </w:rPr>
              <w:t>S</w:t>
            </w:r>
            <w:r w:rsidR="008F3F82">
              <w:rPr>
                <w:rFonts w:eastAsia="Times New Roman"/>
                <w:color w:val="000000"/>
                <w:kern w:val="0"/>
                <w:lang w:eastAsia="pl-PL"/>
              </w:rPr>
              <w:t>załankiewicz</w:t>
            </w:r>
            <w:proofErr w:type="spellEnd"/>
            <w:r w:rsidR="008F3F82">
              <w:rPr>
                <w:rFonts w:eastAsia="Times New Roman"/>
                <w:color w:val="000000"/>
                <w:kern w:val="0"/>
                <w:lang w:eastAsia="pl-PL"/>
              </w:rPr>
              <w:t xml:space="preserve"> Agnieszka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Dąbrówka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8B27F1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:lang w:eastAsia="pl-PL"/>
              </w:rPr>
              <w:t>Waszczyk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Krzysztof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Dębowa Góra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8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:lang w:eastAsia="pl-PL"/>
              </w:rPr>
              <w:t>Sipa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Andrzej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Dębowa Góra</w:t>
            </w:r>
            <w:r w:rsidR="00184FEC">
              <w:rPr>
                <w:rFonts w:eastAsia="Times New Roman"/>
                <w:color w:val="000000"/>
                <w:kern w:val="0"/>
                <w:lang w:eastAsia="pl-PL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>Kol</w:t>
            </w:r>
            <w:r w:rsidR="00184FEC">
              <w:rPr>
                <w:rFonts w:eastAsia="Times New Roman"/>
                <w:color w:val="000000"/>
                <w:kern w:val="0"/>
                <w:lang w:eastAsia="pl-PL"/>
              </w:rPr>
              <w:t>onia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9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8B27F1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Surosz Barbara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Jaksonek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10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8B27F1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Leśniewska Katarzyna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Janikowice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11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Grzybowska Gabriela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Justynów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12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Wach Barbara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Kalinków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13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Stańczyk Elżbieta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Kamocka Wola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14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Wojna Halina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Kawęczyn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15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8B27F1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Król Łukasz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Kotuszów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16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8B27F1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Smardzewska Kamila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Marianów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17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8B27F1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Gawin Wioletta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Niewierszyn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18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:lang w:eastAsia="pl-PL"/>
              </w:rPr>
              <w:t>Jakóbiak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Tadeusz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Ostrów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19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8B27F1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Wach Małgorzata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Reczków Nowy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20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8B27F1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Wach Katarzyna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Rożenek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21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Cal Natalia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Sieczka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22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Wnuk Jolanta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Siucice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23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:lang w:eastAsia="pl-PL"/>
              </w:rPr>
              <w:t>Borończyk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Joanna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Siucice</w:t>
            </w:r>
            <w:r w:rsidR="00184FEC">
              <w:rPr>
                <w:rFonts w:eastAsia="Times New Roman"/>
                <w:color w:val="000000"/>
                <w:kern w:val="0"/>
                <w:lang w:eastAsia="pl-PL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>Kol</w:t>
            </w:r>
            <w:r w:rsidR="00184FEC">
              <w:rPr>
                <w:rFonts w:eastAsia="Times New Roman"/>
                <w:color w:val="000000"/>
                <w:kern w:val="0"/>
                <w:lang w:eastAsia="pl-PL"/>
              </w:rPr>
              <w:t>onia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24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Knapik Lidia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Skotniki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25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184FEC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Hume Adam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Stara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26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184FEC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:lang w:eastAsia="pl-PL"/>
              </w:rPr>
              <w:t>Szymacha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Anna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Stara Kol</w:t>
            </w:r>
            <w:r w:rsidR="00184FEC">
              <w:rPr>
                <w:rFonts w:eastAsia="Times New Roman"/>
                <w:color w:val="000000"/>
                <w:kern w:val="0"/>
                <w:lang w:eastAsia="pl-PL"/>
              </w:rPr>
              <w:t>onia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27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184FEC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Łuczak Mariusz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Szarbsko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28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92399A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Polakowski Witold</w:t>
            </w:r>
            <w:bookmarkStart w:id="1" w:name="_GoBack"/>
            <w:bookmarkEnd w:id="1"/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Taraska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29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F70B3C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Banaszczyk Marcin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Wacławów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30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F70B3C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Bińkowska Barbara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Włodzimierzów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31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8F3F82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:lang w:eastAsia="pl-PL"/>
              </w:rPr>
              <w:t>Laszczyk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Wiesława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Wolica</w:t>
            </w:r>
          </w:p>
        </w:tc>
      </w:tr>
      <w:tr w:rsidR="00C22B78" w:rsidTr="00CB0EBE">
        <w:trPr>
          <w:trHeight w:val="300"/>
        </w:trPr>
        <w:tc>
          <w:tcPr>
            <w:tcW w:w="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jc w:val="center"/>
              <w:rPr>
                <w:rFonts w:ascii="Arial CE" w:eastAsia="Times New Roman" w:hAnsi="Arial CE"/>
                <w:color w:val="000000"/>
                <w:kern w:val="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kern w:val="0"/>
                <w:lang w:eastAsia="pl-PL"/>
              </w:rPr>
              <w:t>32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F70B3C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:lang w:eastAsia="pl-PL"/>
              </w:rPr>
              <w:t>Paras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Zygmunt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B78" w:rsidRDefault="00C22B78" w:rsidP="00CB0EBE">
            <w:pPr>
              <w:pStyle w:val="Standard"/>
              <w:suppressAutoHyphens w:val="0"/>
              <w:rPr>
                <w:rFonts w:eastAsia="Times New Roman"/>
                <w:color w:val="000000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lang w:eastAsia="pl-PL"/>
              </w:rPr>
              <w:t>Wólka Skotnicka</w:t>
            </w:r>
          </w:p>
        </w:tc>
      </w:tr>
      <w:bookmarkEnd w:id="0"/>
    </w:tbl>
    <w:p w:rsidR="001249D6" w:rsidRDefault="001249D6" w:rsidP="00B3707E">
      <w:pPr>
        <w:rPr>
          <w:rFonts w:hint="eastAsia"/>
        </w:rPr>
      </w:pPr>
    </w:p>
    <w:sectPr w:rsidR="001249D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charset w:val="EE"/>
    <w:family w:val="swiss"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78"/>
    <w:rsid w:val="001249D6"/>
    <w:rsid w:val="00184FEC"/>
    <w:rsid w:val="00392B31"/>
    <w:rsid w:val="005236EE"/>
    <w:rsid w:val="006375E2"/>
    <w:rsid w:val="008B27F1"/>
    <w:rsid w:val="008F3F82"/>
    <w:rsid w:val="0092399A"/>
    <w:rsid w:val="00940CBF"/>
    <w:rsid w:val="009A7C3A"/>
    <w:rsid w:val="00AB0292"/>
    <w:rsid w:val="00B3005F"/>
    <w:rsid w:val="00B3707E"/>
    <w:rsid w:val="00C22B78"/>
    <w:rsid w:val="00C61C5E"/>
    <w:rsid w:val="00E6603F"/>
    <w:rsid w:val="00F7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F300"/>
  <w15:chartTrackingRefBased/>
  <w15:docId w15:val="{4F9081E9-B3C9-4C11-B158-F57C803B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2B7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2B7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Rydyger</dc:creator>
  <cp:keywords/>
  <dc:description/>
  <cp:lastModifiedBy>Justyna Rydyger</cp:lastModifiedBy>
  <cp:revision>9</cp:revision>
  <cp:lastPrinted>2024-07-22T06:13:00Z</cp:lastPrinted>
  <dcterms:created xsi:type="dcterms:W3CDTF">2024-07-16T07:20:00Z</dcterms:created>
  <dcterms:modified xsi:type="dcterms:W3CDTF">2024-07-23T06:11:00Z</dcterms:modified>
</cp:coreProperties>
</file>