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776C" w:rsidRDefault="00E1776C" w:rsidP="00E1776C">
      <w:r>
        <w:rPr>
          <w:rFonts w:ascii="Arial" w:hAnsi="Arial"/>
          <w:b/>
          <w:sz w:val="24"/>
        </w:rPr>
        <w:t>Rada Gminy Aleksandrów</w:t>
      </w:r>
    </w:p>
    <w:p w:rsidR="00EF6500" w:rsidRPr="00EF6500" w:rsidRDefault="00EF6500" w:rsidP="00EF6500">
      <w:pPr>
        <w:spacing w:line="256" w:lineRule="auto"/>
      </w:pPr>
      <w:r w:rsidRPr="00EF6500">
        <w:rPr>
          <w:rFonts w:ascii="Arial" w:hAnsi="Arial"/>
          <w:sz w:val="24"/>
        </w:rPr>
        <w:t>OS.0002.</w:t>
      </w:r>
      <w:r>
        <w:rPr>
          <w:rFonts w:ascii="Arial" w:hAnsi="Arial"/>
          <w:sz w:val="24"/>
        </w:rPr>
        <w:t>8</w:t>
      </w:r>
      <w:r w:rsidRPr="00EF6500">
        <w:rPr>
          <w:rFonts w:ascii="Arial" w:hAnsi="Arial"/>
          <w:sz w:val="24"/>
        </w:rPr>
        <w:t>.2024</w:t>
      </w:r>
    </w:p>
    <w:p w:rsidR="00E1776C" w:rsidRDefault="00E1776C" w:rsidP="00E1776C"/>
    <w:p w:rsidR="00E1776C" w:rsidRDefault="00E1776C" w:rsidP="00E1776C">
      <w:pPr>
        <w:jc w:val="center"/>
      </w:pPr>
      <w:r>
        <w:rPr>
          <w:rFonts w:ascii="Arial" w:hAnsi="Arial"/>
          <w:b/>
          <w:sz w:val="36"/>
        </w:rPr>
        <w:t>Protokół</w:t>
      </w:r>
      <w:r w:rsidR="00D84D38">
        <w:rPr>
          <w:rFonts w:ascii="Arial" w:hAnsi="Arial"/>
          <w:b/>
          <w:sz w:val="36"/>
        </w:rPr>
        <w:t xml:space="preserve"> z VI/2024</w:t>
      </w:r>
    </w:p>
    <w:p w:rsidR="00E1776C" w:rsidRDefault="00E1776C" w:rsidP="00E1776C">
      <w:r>
        <w:rPr>
          <w:rFonts w:ascii="Arial" w:hAnsi="Arial"/>
          <w:sz w:val="24"/>
        </w:rPr>
        <w:t>VI Sesja Rady Gminy Aleksandrów w dniu 27 września 2024</w:t>
      </w:r>
    </w:p>
    <w:p w:rsidR="00E1776C" w:rsidRDefault="00E1776C" w:rsidP="00E1776C">
      <w:r>
        <w:rPr>
          <w:rFonts w:ascii="Arial" w:hAnsi="Arial"/>
          <w:sz w:val="24"/>
        </w:rPr>
        <w:t xml:space="preserve">Miejsce posiedzenia: </w:t>
      </w:r>
      <w:r w:rsidR="00D84D38">
        <w:rPr>
          <w:rFonts w:ascii="Arial" w:hAnsi="Arial"/>
          <w:sz w:val="24"/>
        </w:rPr>
        <w:t xml:space="preserve">w </w:t>
      </w:r>
      <w:r>
        <w:rPr>
          <w:rFonts w:ascii="Arial" w:hAnsi="Arial"/>
          <w:sz w:val="24"/>
        </w:rPr>
        <w:t>sali konferencyjnej Urzędu Gminy w Aleksandrowie</w:t>
      </w:r>
    </w:p>
    <w:p w:rsidR="00E1776C" w:rsidRDefault="00E1776C" w:rsidP="00E1776C">
      <w:r>
        <w:rPr>
          <w:rFonts w:ascii="Arial" w:hAnsi="Arial"/>
          <w:sz w:val="24"/>
        </w:rPr>
        <w:t>Obrady rozpoczęto 27 września 2024 o godz. 14:30, a zakończono o godz. 15:28 tego samego dnia</w:t>
      </w:r>
    </w:p>
    <w:p w:rsidR="00E1776C" w:rsidRDefault="00E1776C" w:rsidP="00E1776C">
      <w:r>
        <w:rPr>
          <w:rFonts w:ascii="Arial" w:hAnsi="Arial"/>
          <w:sz w:val="24"/>
        </w:rPr>
        <w:t>W posiedzeniu wzięło udział 15 członków</w:t>
      </w:r>
    </w:p>
    <w:p w:rsidR="00E1776C" w:rsidRDefault="00E1776C" w:rsidP="00E1776C">
      <w:r>
        <w:rPr>
          <w:rFonts w:ascii="Arial" w:hAnsi="Arial"/>
          <w:sz w:val="24"/>
        </w:rPr>
        <w:t>Obecni:</w:t>
      </w:r>
    </w:p>
    <w:p w:rsidR="00E1776C" w:rsidRDefault="00E1776C" w:rsidP="00E1776C">
      <w:pPr>
        <w:numPr>
          <w:ilvl w:val="0"/>
          <w:numId w:val="1"/>
        </w:numPr>
      </w:pPr>
      <w:r>
        <w:t>Agnieszka Chuda</w:t>
      </w:r>
    </w:p>
    <w:p w:rsidR="00E1776C" w:rsidRDefault="00E1776C" w:rsidP="00E1776C">
      <w:pPr>
        <w:numPr>
          <w:ilvl w:val="0"/>
          <w:numId w:val="1"/>
        </w:numPr>
      </w:pPr>
      <w:r>
        <w:t>Adam Hume</w:t>
      </w:r>
    </w:p>
    <w:p w:rsidR="00E1776C" w:rsidRDefault="00E1776C" w:rsidP="00E1776C">
      <w:pPr>
        <w:numPr>
          <w:ilvl w:val="0"/>
          <w:numId w:val="1"/>
        </w:numPr>
      </w:pPr>
      <w:r>
        <w:t>Adolf Januszewski</w:t>
      </w:r>
    </w:p>
    <w:p w:rsidR="00E1776C" w:rsidRDefault="00E1776C" w:rsidP="00E1776C">
      <w:pPr>
        <w:numPr>
          <w:ilvl w:val="0"/>
          <w:numId w:val="1"/>
        </w:numPr>
      </w:pPr>
      <w:r>
        <w:t>Renata Krawczyk</w:t>
      </w:r>
    </w:p>
    <w:p w:rsidR="00E1776C" w:rsidRDefault="00E1776C" w:rsidP="00E1776C">
      <w:pPr>
        <w:numPr>
          <w:ilvl w:val="0"/>
          <w:numId w:val="1"/>
        </w:numPr>
      </w:pPr>
      <w:r>
        <w:t>Ewa Kuchta</w:t>
      </w:r>
    </w:p>
    <w:p w:rsidR="00E1776C" w:rsidRDefault="00E1776C" w:rsidP="00E1776C">
      <w:pPr>
        <w:numPr>
          <w:ilvl w:val="0"/>
          <w:numId w:val="1"/>
        </w:numPr>
      </w:pPr>
      <w:r>
        <w:t xml:space="preserve">Patryk </w:t>
      </w:r>
      <w:proofErr w:type="spellStart"/>
      <w:r>
        <w:t>Laszczyk</w:t>
      </w:r>
      <w:proofErr w:type="spellEnd"/>
    </w:p>
    <w:p w:rsidR="00E1776C" w:rsidRDefault="00E1776C" w:rsidP="00E1776C">
      <w:pPr>
        <w:numPr>
          <w:ilvl w:val="0"/>
          <w:numId w:val="1"/>
        </w:numPr>
      </w:pPr>
      <w:r>
        <w:t>Zbigniew Ogłoza</w:t>
      </w:r>
    </w:p>
    <w:p w:rsidR="00E1776C" w:rsidRDefault="00E1776C" w:rsidP="00E1776C">
      <w:pPr>
        <w:numPr>
          <w:ilvl w:val="0"/>
          <w:numId w:val="1"/>
        </w:numPr>
      </w:pPr>
      <w:r>
        <w:t>Marek Piątkowski</w:t>
      </w:r>
    </w:p>
    <w:p w:rsidR="00E1776C" w:rsidRDefault="00E1776C" w:rsidP="00E1776C">
      <w:pPr>
        <w:numPr>
          <w:ilvl w:val="0"/>
          <w:numId w:val="1"/>
        </w:numPr>
      </w:pPr>
      <w:r>
        <w:t>Jolanta Rogozińska</w:t>
      </w:r>
    </w:p>
    <w:p w:rsidR="00E1776C" w:rsidRDefault="00E1776C" w:rsidP="00E1776C">
      <w:pPr>
        <w:numPr>
          <w:ilvl w:val="0"/>
          <w:numId w:val="1"/>
        </w:numPr>
      </w:pPr>
      <w:r>
        <w:t xml:space="preserve">Krzysztof </w:t>
      </w:r>
      <w:proofErr w:type="spellStart"/>
      <w:r>
        <w:t>Ryszka</w:t>
      </w:r>
      <w:proofErr w:type="spellEnd"/>
    </w:p>
    <w:p w:rsidR="00E1776C" w:rsidRDefault="00E1776C" w:rsidP="00E1776C">
      <w:pPr>
        <w:numPr>
          <w:ilvl w:val="0"/>
          <w:numId w:val="1"/>
        </w:numPr>
      </w:pPr>
      <w:r>
        <w:t xml:space="preserve">Andrzej </w:t>
      </w:r>
      <w:proofErr w:type="spellStart"/>
      <w:r>
        <w:t>Sipa</w:t>
      </w:r>
      <w:proofErr w:type="spellEnd"/>
    </w:p>
    <w:p w:rsidR="00E1776C" w:rsidRDefault="00E1776C" w:rsidP="00E1776C">
      <w:pPr>
        <w:numPr>
          <w:ilvl w:val="0"/>
          <w:numId w:val="1"/>
        </w:numPr>
      </w:pPr>
      <w:r>
        <w:t>Jan Stańczyk</w:t>
      </w:r>
    </w:p>
    <w:p w:rsidR="00E1776C" w:rsidRDefault="00E1776C" w:rsidP="00E1776C">
      <w:pPr>
        <w:numPr>
          <w:ilvl w:val="0"/>
          <w:numId w:val="1"/>
        </w:numPr>
      </w:pPr>
      <w:r>
        <w:t>Józef Stańczyk</w:t>
      </w:r>
    </w:p>
    <w:p w:rsidR="00E1776C" w:rsidRDefault="00E1776C" w:rsidP="00E1776C">
      <w:pPr>
        <w:numPr>
          <w:ilvl w:val="0"/>
          <w:numId w:val="1"/>
        </w:numPr>
      </w:pPr>
      <w:r>
        <w:t xml:space="preserve">Alina </w:t>
      </w:r>
      <w:proofErr w:type="spellStart"/>
      <w:r>
        <w:t>Szczegielniak</w:t>
      </w:r>
      <w:proofErr w:type="spellEnd"/>
    </w:p>
    <w:p w:rsidR="00E1776C" w:rsidRDefault="00E1776C" w:rsidP="00E1776C">
      <w:pPr>
        <w:numPr>
          <w:ilvl w:val="0"/>
          <w:numId w:val="1"/>
        </w:numPr>
      </w:pPr>
      <w:r>
        <w:t>Agnieszka Wypychaj</w:t>
      </w:r>
    </w:p>
    <w:p w:rsidR="002645F6" w:rsidRDefault="002645F6" w:rsidP="00E1776C">
      <w:pPr>
        <w:rPr>
          <w:rFonts w:ascii="Arial" w:hAnsi="Arial"/>
          <w:sz w:val="24"/>
        </w:rPr>
      </w:pPr>
    </w:p>
    <w:p w:rsidR="002645F6" w:rsidRPr="002645F6" w:rsidRDefault="002645F6" w:rsidP="002645F6">
      <w:pPr>
        <w:rPr>
          <w:rFonts w:ascii="Arial" w:hAnsi="Arial" w:cs="Arial"/>
          <w:b/>
          <w:bCs/>
          <w:sz w:val="24"/>
          <w:szCs w:val="24"/>
        </w:rPr>
      </w:pPr>
      <w:r w:rsidRPr="002645F6">
        <w:rPr>
          <w:rFonts w:ascii="Arial" w:hAnsi="Arial" w:cs="Arial"/>
          <w:b/>
          <w:bCs/>
          <w:sz w:val="24"/>
          <w:szCs w:val="24"/>
        </w:rPr>
        <w:t>W posiedzeniu udział wzięli:</w:t>
      </w:r>
    </w:p>
    <w:p w:rsidR="002645F6" w:rsidRPr="002645F6" w:rsidRDefault="002645F6" w:rsidP="002645F6">
      <w:pPr>
        <w:rPr>
          <w:rFonts w:ascii="Arial" w:hAnsi="Arial" w:cs="Arial"/>
          <w:sz w:val="24"/>
          <w:szCs w:val="24"/>
        </w:rPr>
      </w:pPr>
      <w:r w:rsidRPr="002645F6">
        <w:rPr>
          <w:rFonts w:ascii="Arial" w:hAnsi="Arial" w:cs="Arial"/>
          <w:sz w:val="24"/>
          <w:szCs w:val="24"/>
        </w:rPr>
        <w:t>Pan Paweł Mamrot-Wójt Gminy</w:t>
      </w:r>
    </w:p>
    <w:p w:rsidR="002645F6" w:rsidRPr="002645F6" w:rsidRDefault="002645F6" w:rsidP="002645F6">
      <w:pPr>
        <w:rPr>
          <w:rFonts w:ascii="Arial" w:hAnsi="Arial" w:cs="Arial"/>
          <w:sz w:val="24"/>
          <w:szCs w:val="24"/>
        </w:rPr>
      </w:pPr>
      <w:r w:rsidRPr="002645F6">
        <w:rPr>
          <w:rFonts w:ascii="Arial" w:hAnsi="Arial" w:cs="Arial"/>
          <w:sz w:val="24"/>
          <w:szCs w:val="24"/>
        </w:rPr>
        <w:t>Pan Daniel Jasion-Zastępca Wójta Gminy</w:t>
      </w:r>
    </w:p>
    <w:p w:rsidR="002645F6" w:rsidRDefault="002645F6" w:rsidP="002645F6">
      <w:pPr>
        <w:rPr>
          <w:rFonts w:ascii="Arial" w:hAnsi="Arial" w:cs="Arial"/>
          <w:sz w:val="24"/>
          <w:szCs w:val="24"/>
        </w:rPr>
      </w:pPr>
      <w:r w:rsidRPr="002645F6">
        <w:rPr>
          <w:rFonts w:ascii="Arial" w:hAnsi="Arial" w:cs="Arial"/>
          <w:sz w:val="24"/>
          <w:szCs w:val="24"/>
        </w:rPr>
        <w:lastRenderedPageBreak/>
        <w:t xml:space="preserve">Pan Michał </w:t>
      </w:r>
      <w:proofErr w:type="spellStart"/>
      <w:r w:rsidRPr="002645F6">
        <w:rPr>
          <w:rFonts w:ascii="Arial" w:hAnsi="Arial" w:cs="Arial"/>
          <w:sz w:val="24"/>
          <w:szCs w:val="24"/>
        </w:rPr>
        <w:t>Boraniecki-Skarbnik</w:t>
      </w:r>
      <w:proofErr w:type="spellEnd"/>
      <w:r w:rsidRPr="002645F6">
        <w:rPr>
          <w:rFonts w:ascii="Arial" w:hAnsi="Arial" w:cs="Arial"/>
          <w:sz w:val="24"/>
          <w:szCs w:val="24"/>
        </w:rPr>
        <w:t xml:space="preserve"> Gminy</w:t>
      </w:r>
    </w:p>
    <w:p w:rsidR="00984F47" w:rsidRPr="002645F6" w:rsidRDefault="00984F47" w:rsidP="002645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Halina Pasikowska-Kierownik Referatu Gospodarki Przestrzennej</w:t>
      </w:r>
    </w:p>
    <w:p w:rsidR="002645F6" w:rsidRPr="002645F6" w:rsidRDefault="002645F6" w:rsidP="002645F6">
      <w:pPr>
        <w:rPr>
          <w:rFonts w:ascii="Arial" w:hAnsi="Arial" w:cs="Arial"/>
          <w:sz w:val="24"/>
          <w:szCs w:val="24"/>
        </w:rPr>
      </w:pPr>
      <w:r w:rsidRPr="002645F6">
        <w:rPr>
          <w:rFonts w:ascii="Arial" w:hAnsi="Arial" w:cs="Arial"/>
          <w:sz w:val="24"/>
          <w:szCs w:val="24"/>
        </w:rPr>
        <w:t>Pan Jerzy Pietruszka -Kierownik Gminnego Zespołu Oświaty</w:t>
      </w:r>
    </w:p>
    <w:p w:rsidR="002645F6" w:rsidRPr="002645F6" w:rsidRDefault="002645F6" w:rsidP="002645F6">
      <w:pPr>
        <w:rPr>
          <w:rFonts w:ascii="Arial" w:hAnsi="Arial" w:cs="Arial"/>
          <w:sz w:val="24"/>
          <w:szCs w:val="24"/>
        </w:rPr>
      </w:pPr>
      <w:r w:rsidRPr="002645F6">
        <w:rPr>
          <w:rFonts w:ascii="Arial" w:hAnsi="Arial" w:cs="Arial"/>
          <w:sz w:val="24"/>
          <w:szCs w:val="24"/>
        </w:rPr>
        <w:t>Sołtysi z terenu Gminy Aleksandrów</w:t>
      </w:r>
    </w:p>
    <w:p w:rsidR="002645F6" w:rsidRPr="002645F6" w:rsidRDefault="002645F6" w:rsidP="002645F6">
      <w:pPr>
        <w:rPr>
          <w:rFonts w:ascii="Arial" w:hAnsi="Arial" w:cs="Arial"/>
          <w:sz w:val="24"/>
          <w:szCs w:val="24"/>
        </w:rPr>
      </w:pPr>
      <w:r w:rsidRPr="002645F6">
        <w:rPr>
          <w:rFonts w:ascii="Arial" w:hAnsi="Arial" w:cs="Arial"/>
          <w:sz w:val="24"/>
          <w:szCs w:val="24"/>
        </w:rPr>
        <w:t>Protokołowała: Małgorzata Szulc-Inspektor</w:t>
      </w:r>
    </w:p>
    <w:p w:rsidR="002645F6" w:rsidRDefault="002645F6" w:rsidP="00E1776C">
      <w:pPr>
        <w:rPr>
          <w:rFonts w:ascii="Arial" w:hAnsi="Arial"/>
          <w:sz w:val="24"/>
        </w:rPr>
      </w:pPr>
    </w:p>
    <w:p w:rsidR="00E1776C" w:rsidRPr="00984F47" w:rsidRDefault="00E1776C" w:rsidP="00E1776C">
      <w:pPr>
        <w:rPr>
          <w:b/>
          <w:bCs/>
        </w:rPr>
      </w:pPr>
      <w:r w:rsidRPr="00984F47">
        <w:rPr>
          <w:rFonts w:ascii="Arial" w:hAnsi="Arial"/>
          <w:b/>
          <w:bCs/>
          <w:sz w:val="24"/>
        </w:rPr>
        <w:t>1. Otwarcie sesji i stwierdzenie quorum.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EF6500" w:rsidRDefault="00EF6500" w:rsidP="00EF6500">
      <w:pPr>
        <w:numPr>
          <w:ilvl w:val="0"/>
          <w:numId w:val="2"/>
        </w:numPr>
        <w:spacing w:line="256" w:lineRule="auto"/>
      </w:pPr>
      <w:r w:rsidRPr="00D707C4">
        <w:rPr>
          <w:rFonts w:ascii="Arial" w:hAnsi="Arial" w:cs="Arial"/>
          <w:b/>
          <w:bCs/>
          <w:sz w:val="24"/>
          <w:szCs w:val="24"/>
        </w:rPr>
        <w:t>Pani  Jolanta Rogozińska</w:t>
      </w:r>
      <w:r w:rsidRPr="00D707C4">
        <w:rPr>
          <w:rFonts w:ascii="Arial" w:hAnsi="Arial" w:cs="Arial"/>
          <w:b/>
          <w:bCs/>
          <w:color w:val="000000"/>
          <w:sz w:val="24"/>
          <w:szCs w:val="24"/>
        </w:rPr>
        <w:t xml:space="preserve"> Przewodnicząca Rady Gminy</w:t>
      </w:r>
      <w:r w:rsidRPr="00D707C4">
        <w:rPr>
          <w:rFonts w:ascii="Arial" w:hAnsi="Arial" w:cs="Arial"/>
          <w:color w:val="000000"/>
          <w:sz w:val="24"/>
          <w:szCs w:val="24"/>
        </w:rPr>
        <w:t xml:space="preserve"> – o godzinie </w:t>
      </w:r>
      <w:r>
        <w:rPr>
          <w:rFonts w:ascii="Arial" w:hAnsi="Arial" w:cs="Arial"/>
          <w:color w:val="000000"/>
          <w:sz w:val="24"/>
          <w:szCs w:val="24"/>
        </w:rPr>
        <w:t>14</w:t>
      </w:r>
      <w:r w:rsidRPr="00D707C4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30</w:t>
      </w:r>
      <w:r w:rsidRPr="00D707C4">
        <w:rPr>
          <w:rFonts w:ascii="Arial" w:hAnsi="Arial" w:cs="Arial"/>
          <w:color w:val="000000"/>
          <w:sz w:val="24"/>
          <w:szCs w:val="24"/>
        </w:rPr>
        <w:t xml:space="preserve"> otworzyła obrady </w:t>
      </w:r>
      <w:r>
        <w:rPr>
          <w:rFonts w:ascii="Arial" w:hAnsi="Arial" w:cs="Arial"/>
          <w:color w:val="000000"/>
          <w:sz w:val="24"/>
          <w:szCs w:val="24"/>
        </w:rPr>
        <w:t xml:space="preserve">VI </w:t>
      </w:r>
      <w:r w:rsidRPr="00D707C4">
        <w:rPr>
          <w:rFonts w:ascii="Arial" w:hAnsi="Arial" w:cs="Arial"/>
          <w:color w:val="000000"/>
          <w:sz w:val="24"/>
          <w:szCs w:val="24"/>
        </w:rPr>
        <w:t>Sesji Rady Gminy Aleksandrów. Po powitaniu zebranych stwierdziła, iż zgodnie z listą obecności w posiedzeniu uczestniczy 1</w:t>
      </w:r>
      <w:r w:rsidR="00060399">
        <w:rPr>
          <w:rFonts w:ascii="Arial" w:hAnsi="Arial" w:cs="Arial"/>
          <w:color w:val="000000"/>
          <w:sz w:val="24"/>
          <w:szCs w:val="24"/>
        </w:rPr>
        <w:t>5</w:t>
      </w:r>
      <w:r w:rsidRPr="00D707C4">
        <w:rPr>
          <w:rFonts w:ascii="Arial" w:hAnsi="Arial" w:cs="Arial"/>
          <w:color w:val="000000"/>
          <w:sz w:val="24"/>
          <w:szCs w:val="24"/>
        </w:rPr>
        <w:t xml:space="preserve"> radnych, co wobec ustawowego składu Rady Gminy Aleksandrów wynoszącego obecnie 15 radnych stanowi quorum pozwalające na podejmowanie prawomocnych uchwał.</w:t>
      </w:r>
    </w:p>
    <w:p w:rsidR="00E1776C" w:rsidRDefault="00E1776C" w:rsidP="00060399">
      <w:pPr>
        <w:ind w:left="1560"/>
      </w:pPr>
    </w:p>
    <w:p w:rsidR="00E1776C" w:rsidRPr="00984F47" w:rsidRDefault="00E1776C" w:rsidP="00E1776C">
      <w:pPr>
        <w:rPr>
          <w:b/>
          <w:bCs/>
        </w:rPr>
      </w:pPr>
      <w:r w:rsidRPr="00984F47">
        <w:rPr>
          <w:rFonts w:ascii="Arial" w:hAnsi="Arial"/>
          <w:b/>
          <w:bCs/>
          <w:sz w:val="24"/>
        </w:rPr>
        <w:t>2. Informacja o porządku obrad.</w:t>
      </w:r>
    </w:p>
    <w:p w:rsidR="00E1776C" w:rsidRDefault="00E1776C" w:rsidP="00E1776C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W dyskusji wzięli udział:</w:t>
      </w:r>
    </w:p>
    <w:p w:rsidR="002248E9" w:rsidRDefault="002248E9" w:rsidP="00E1776C">
      <w:r>
        <w:rPr>
          <w:rFonts w:ascii="Arial" w:hAnsi="Arial"/>
          <w:b/>
          <w:sz w:val="24"/>
          <w:u w:val="single"/>
        </w:rPr>
        <w:t>Wnioski::</w:t>
      </w:r>
    </w:p>
    <w:p w:rsidR="00E1776C" w:rsidRDefault="00060399" w:rsidP="00060399">
      <w:pPr>
        <w:pStyle w:val="Akapitzlist"/>
        <w:numPr>
          <w:ilvl w:val="0"/>
          <w:numId w:val="3"/>
        </w:numPr>
      </w:pPr>
      <w:r w:rsidRPr="00060399">
        <w:rPr>
          <w:rFonts w:ascii="Arial" w:hAnsi="Arial"/>
          <w:b/>
          <w:bCs/>
          <w:sz w:val="24"/>
        </w:rPr>
        <w:t>Pan Paweł Mamrot wójt gminy</w:t>
      </w:r>
      <w:r w:rsidRPr="00060399">
        <w:rPr>
          <w:rFonts w:ascii="Arial" w:hAnsi="Arial"/>
          <w:sz w:val="24"/>
        </w:rPr>
        <w:t>- wnioskuje o rozszerzenie porządku obrad po punkcie 10 o projekt uchwały zmieniająca uchwałę w sprawie wieloletniej prognozy finansowej oraz prognozy długu Gminy Aleksandrów na lata 2024-2027 jako punkt 11</w:t>
      </w:r>
      <w:r>
        <w:rPr>
          <w:rFonts w:ascii="Arial" w:hAnsi="Arial"/>
          <w:sz w:val="24"/>
        </w:rPr>
        <w:t>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Głosowano wniosek w sprawie</w:t>
      </w:r>
    </w:p>
    <w:p w:rsidR="00E1776C" w:rsidRDefault="00E1776C" w:rsidP="00E1776C">
      <w:r>
        <w:rPr>
          <w:rFonts w:ascii="Arial" w:hAnsi="Arial"/>
          <w:sz w:val="24"/>
        </w:rPr>
        <w:t>Pan Paweł Mamrot wójt gminy- wnioskuje o rozszerzenie porządku obrad po punkcie 10 o projekt uchwały zmieniająca uchwałę w sprawie wieloletniej prognozy finansowej oraz prognozy długu Gminy Aleksandrów na lata 2024-2027 jako punkt 11</w:t>
      </w:r>
      <w:r w:rsidR="00060399">
        <w:rPr>
          <w:rFonts w:ascii="Arial" w:hAnsi="Arial"/>
          <w:sz w:val="24"/>
        </w:rPr>
        <w:t>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Wyniki głosowania</w:t>
      </w:r>
    </w:p>
    <w:p w:rsidR="00E1776C" w:rsidRDefault="00E1776C" w:rsidP="00E1776C">
      <w:r>
        <w:rPr>
          <w:rFonts w:ascii="Arial" w:hAnsi="Arial"/>
          <w:sz w:val="24"/>
        </w:rPr>
        <w:t>ZA: 15, PRZECIW: 0, WSTRZYMUJĘ SIĘ: 0, BRAK GŁOSU: 0, NIEOBECNI: 0</w:t>
      </w:r>
    </w:p>
    <w:p w:rsidR="00E1776C" w:rsidRDefault="00E1776C" w:rsidP="00E1776C">
      <w:r>
        <w:rPr>
          <w:rFonts w:ascii="Arial" w:hAnsi="Arial"/>
          <w:sz w:val="24"/>
          <w:u w:val="single"/>
        </w:rPr>
        <w:t>Wyniki imienne</w:t>
      </w:r>
    </w:p>
    <w:p w:rsidR="00E1776C" w:rsidRDefault="00E1776C" w:rsidP="00E1776C">
      <w:r>
        <w:rPr>
          <w:rFonts w:ascii="Arial" w:hAnsi="Arial"/>
          <w:sz w:val="24"/>
        </w:rPr>
        <w:t>ZA (15)</w:t>
      </w:r>
    </w:p>
    <w:p w:rsidR="00E1776C" w:rsidRDefault="00E1776C" w:rsidP="00E1776C">
      <w:r>
        <w:rPr>
          <w:rFonts w:ascii="Arial" w:hAnsi="Arial"/>
          <w:sz w:val="24"/>
        </w:rPr>
        <w:t xml:space="preserve">Agnieszka Chuda, Adam Hume, Adolf Januszewski, Renata Krawczyk, Ewa Kuchta, Patryk </w:t>
      </w:r>
      <w:proofErr w:type="spellStart"/>
      <w:r>
        <w:rPr>
          <w:rFonts w:ascii="Arial" w:hAnsi="Arial"/>
          <w:sz w:val="24"/>
        </w:rPr>
        <w:t>Laszczyk</w:t>
      </w:r>
      <w:proofErr w:type="spellEnd"/>
      <w:r>
        <w:rPr>
          <w:rFonts w:ascii="Arial" w:hAnsi="Arial"/>
          <w:sz w:val="24"/>
        </w:rPr>
        <w:t xml:space="preserve">, Zbigniew Ogłoza, Marek Piątkowski, Jolanta Rogozińska, Krzysztof </w:t>
      </w:r>
      <w:proofErr w:type="spellStart"/>
      <w:r>
        <w:rPr>
          <w:rFonts w:ascii="Arial" w:hAnsi="Arial"/>
          <w:sz w:val="24"/>
        </w:rPr>
        <w:t>Ryszka</w:t>
      </w:r>
      <w:proofErr w:type="spellEnd"/>
      <w:r>
        <w:rPr>
          <w:rFonts w:ascii="Arial" w:hAnsi="Arial"/>
          <w:sz w:val="24"/>
        </w:rPr>
        <w:t xml:space="preserve">, Andrzej </w:t>
      </w:r>
      <w:proofErr w:type="spellStart"/>
      <w:r>
        <w:rPr>
          <w:rFonts w:ascii="Arial" w:hAnsi="Arial"/>
          <w:sz w:val="24"/>
        </w:rPr>
        <w:t>Sipa</w:t>
      </w:r>
      <w:proofErr w:type="spellEnd"/>
      <w:r>
        <w:rPr>
          <w:rFonts w:ascii="Arial" w:hAnsi="Arial"/>
          <w:sz w:val="24"/>
        </w:rPr>
        <w:t xml:space="preserve">, Jan Stańczyk, Józef Stańczyk, Alina </w:t>
      </w:r>
      <w:proofErr w:type="spellStart"/>
      <w:r>
        <w:rPr>
          <w:rFonts w:ascii="Arial" w:hAnsi="Arial"/>
          <w:sz w:val="24"/>
        </w:rPr>
        <w:t>Szczegielniak</w:t>
      </w:r>
      <w:proofErr w:type="spellEnd"/>
      <w:r>
        <w:rPr>
          <w:rFonts w:ascii="Arial" w:hAnsi="Arial"/>
          <w:sz w:val="24"/>
        </w:rPr>
        <w:t>, Agnieszka Wypychaj</w:t>
      </w:r>
    </w:p>
    <w:p w:rsidR="00E1776C" w:rsidRDefault="00E1776C" w:rsidP="00E1776C">
      <w:r>
        <w:rPr>
          <w:rFonts w:ascii="Arial" w:hAnsi="Arial"/>
          <w:sz w:val="24"/>
        </w:rPr>
        <w:t>PRZECIW (0)</w:t>
      </w:r>
    </w:p>
    <w:p w:rsidR="00E1776C" w:rsidRDefault="00E1776C" w:rsidP="00E1776C">
      <w:r>
        <w:rPr>
          <w:rFonts w:ascii="Arial" w:hAnsi="Arial"/>
          <w:sz w:val="24"/>
        </w:rPr>
        <w:lastRenderedPageBreak/>
        <w:t>WSTRZYMUJĘ SIĘ (0)</w:t>
      </w:r>
    </w:p>
    <w:p w:rsidR="00E1776C" w:rsidRDefault="00E1776C" w:rsidP="00E1776C">
      <w:r>
        <w:rPr>
          <w:rFonts w:ascii="Arial" w:hAnsi="Arial"/>
          <w:sz w:val="24"/>
        </w:rPr>
        <w:t>BRAK GŁOSU (0)</w:t>
      </w:r>
    </w:p>
    <w:p w:rsidR="00E1776C" w:rsidRDefault="00E1776C" w:rsidP="00E1776C">
      <w:r>
        <w:rPr>
          <w:rFonts w:ascii="Arial" w:hAnsi="Arial"/>
          <w:sz w:val="24"/>
        </w:rPr>
        <w:t>NIEOBECNI (0)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Głosowano wniosek w sprawie</w:t>
      </w:r>
    </w:p>
    <w:p w:rsidR="00E1776C" w:rsidRDefault="00E1776C" w:rsidP="00E1776C">
      <w:r>
        <w:rPr>
          <w:rFonts w:ascii="Arial" w:hAnsi="Arial"/>
          <w:sz w:val="24"/>
        </w:rPr>
        <w:t>Pan Paweł Mamrot wójt gminy- wnioskuje o rozszerzenie porządku obrad po punkcie 11 o projekt uchwały w sprawie zmian budżetu Gminy Aleksandrów na 2024 rok jako punkt 12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Wyniki głosowania</w:t>
      </w:r>
    </w:p>
    <w:p w:rsidR="00E1776C" w:rsidRDefault="00E1776C" w:rsidP="00E1776C">
      <w:r>
        <w:rPr>
          <w:rFonts w:ascii="Arial" w:hAnsi="Arial"/>
          <w:sz w:val="24"/>
        </w:rPr>
        <w:t>ZA: 15, PRZECIW: 0, WSTRZYMUJĘ SIĘ: 0, BRAK GŁOSU: 0, NIEOBECNI: 0</w:t>
      </w:r>
    </w:p>
    <w:p w:rsidR="00E1776C" w:rsidRDefault="00E1776C" w:rsidP="00E1776C">
      <w:r>
        <w:rPr>
          <w:rFonts w:ascii="Arial" w:hAnsi="Arial"/>
          <w:sz w:val="24"/>
          <w:u w:val="single"/>
        </w:rPr>
        <w:t>Wyniki imienne</w:t>
      </w:r>
    </w:p>
    <w:p w:rsidR="00E1776C" w:rsidRDefault="00E1776C" w:rsidP="00E1776C">
      <w:r>
        <w:rPr>
          <w:rFonts w:ascii="Arial" w:hAnsi="Arial"/>
          <w:sz w:val="24"/>
        </w:rPr>
        <w:t>ZA (15)</w:t>
      </w:r>
    </w:p>
    <w:p w:rsidR="00E1776C" w:rsidRDefault="00E1776C" w:rsidP="00E1776C">
      <w:r>
        <w:rPr>
          <w:rFonts w:ascii="Arial" w:hAnsi="Arial"/>
          <w:sz w:val="24"/>
        </w:rPr>
        <w:t xml:space="preserve">Agnieszka Chuda, Adam Hume, Adolf Januszewski, Renata Krawczyk, Ewa Kuchta, Patryk </w:t>
      </w:r>
      <w:proofErr w:type="spellStart"/>
      <w:r>
        <w:rPr>
          <w:rFonts w:ascii="Arial" w:hAnsi="Arial"/>
          <w:sz w:val="24"/>
        </w:rPr>
        <w:t>Laszczyk</w:t>
      </w:r>
      <w:proofErr w:type="spellEnd"/>
      <w:r>
        <w:rPr>
          <w:rFonts w:ascii="Arial" w:hAnsi="Arial"/>
          <w:sz w:val="24"/>
        </w:rPr>
        <w:t xml:space="preserve">, Zbigniew Ogłoza, Marek Piątkowski, Jolanta Rogozińska, Krzysztof </w:t>
      </w:r>
      <w:proofErr w:type="spellStart"/>
      <w:r>
        <w:rPr>
          <w:rFonts w:ascii="Arial" w:hAnsi="Arial"/>
          <w:sz w:val="24"/>
        </w:rPr>
        <w:t>Ryszka</w:t>
      </w:r>
      <w:proofErr w:type="spellEnd"/>
      <w:r>
        <w:rPr>
          <w:rFonts w:ascii="Arial" w:hAnsi="Arial"/>
          <w:sz w:val="24"/>
        </w:rPr>
        <w:t xml:space="preserve">, Andrzej </w:t>
      </w:r>
      <w:proofErr w:type="spellStart"/>
      <w:r>
        <w:rPr>
          <w:rFonts w:ascii="Arial" w:hAnsi="Arial"/>
          <w:sz w:val="24"/>
        </w:rPr>
        <w:t>Sipa</w:t>
      </w:r>
      <w:proofErr w:type="spellEnd"/>
      <w:r>
        <w:rPr>
          <w:rFonts w:ascii="Arial" w:hAnsi="Arial"/>
          <w:sz w:val="24"/>
        </w:rPr>
        <w:t xml:space="preserve">, Jan Stańczyk, Józef Stańczyk, Alina </w:t>
      </w:r>
      <w:proofErr w:type="spellStart"/>
      <w:r>
        <w:rPr>
          <w:rFonts w:ascii="Arial" w:hAnsi="Arial"/>
          <w:sz w:val="24"/>
        </w:rPr>
        <w:t>Szczegielniak</w:t>
      </w:r>
      <w:proofErr w:type="spellEnd"/>
      <w:r>
        <w:rPr>
          <w:rFonts w:ascii="Arial" w:hAnsi="Arial"/>
          <w:sz w:val="24"/>
        </w:rPr>
        <w:t>, Agnieszka Wypychaj</w:t>
      </w:r>
    </w:p>
    <w:p w:rsidR="00E1776C" w:rsidRDefault="00E1776C" w:rsidP="00E1776C">
      <w:r>
        <w:rPr>
          <w:rFonts w:ascii="Arial" w:hAnsi="Arial"/>
          <w:sz w:val="24"/>
        </w:rPr>
        <w:t>PRZECIW (0)</w:t>
      </w:r>
    </w:p>
    <w:p w:rsidR="00E1776C" w:rsidRDefault="00E1776C" w:rsidP="00E1776C">
      <w:r>
        <w:rPr>
          <w:rFonts w:ascii="Arial" w:hAnsi="Arial"/>
          <w:sz w:val="24"/>
        </w:rPr>
        <w:t>WSTRZYMUJĘ SIĘ (0)</w:t>
      </w:r>
    </w:p>
    <w:p w:rsidR="00E1776C" w:rsidRDefault="00E1776C" w:rsidP="00E1776C">
      <w:r>
        <w:rPr>
          <w:rFonts w:ascii="Arial" w:hAnsi="Arial"/>
          <w:sz w:val="24"/>
        </w:rPr>
        <w:t>BRAK GŁOSU (0)</w:t>
      </w:r>
    </w:p>
    <w:p w:rsidR="00E1776C" w:rsidRDefault="00E1776C" w:rsidP="00E1776C">
      <w:r>
        <w:rPr>
          <w:rFonts w:ascii="Arial" w:hAnsi="Arial"/>
          <w:sz w:val="24"/>
        </w:rPr>
        <w:t>NIEOBECNI (0)</w:t>
      </w:r>
    </w:p>
    <w:p w:rsidR="00060399" w:rsidRDefault="00060399" w:rsidP="00E1776C">
      <w:pPr>
        <w:rPr>
          <w:rFonts w:ascii="Arial" w:hAnsi="Arial"/>
          <w:sz w:val="24"/>
        </w:rPr>
      </w:pPr>
    </w:p>
    <w:p w:rsidR="00060399" w:rsidRDefault="00060399" w:rsidP="00060399">
      <w:pPr>
        <w:keepNext/>
        <w:shd w:val="clear" w:color="auto" w:fill="FFFFFF"/>
        <w:spacing w:after="0" w:line="240" w:lineRule="auto"/>
        <w:ind w:left="345" w:firstLine="315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06039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Porządek posiedzenia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po rozszerzeniu o dwa projekty uchwał</w:t>
      </w:r>
      <w:r w:rsidRPr="00060399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:</w:t>
      </w:r>
    </w:p>
    <w:p w:rsidR="00060399" w:rsidRPr="00060399" w:rsidRDefault="00060399" w:rsidP="00060399">
      <w:pPr>
        <w:keepNext/>
        <w:shd w:val="clear" w:color="auto" w:fill="FFFFFF"/>
        <w:spacing w:after="0" w:line="240" w:lineRule="auto"/>
        <w:ind w:left="345" w:firstLine="315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:rsidR="00060399" w:rsidRPr="00060399" w:rsidRDefault="00060399" w:rsidP="00060399">
      <w:pPr>
        <w:pStyle w:val="Akapitzlist"/>
        <w:spacing w:line="276" w:lineRule="auto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1. 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t>Otwarcie sesji i stwierdzenie quorum.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br/>
        <w:t>2. Informacja o porządku obrad.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br/>
        <w:t>3. Informacja o protokołach z Sesji Rady Gminy Nr IV i Nr V.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br/>
        <w:t>4. Informacja z działalności Wójta Gminy między sesjami.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br/>
        <w:t>5. Przygotowanie szkół do rozpoczęcia roku szkolnego 2024/2025.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br/>
        <w:t>6. Informacja dotycząca sprzedaży mienia komunalnego.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br/>
        <w:t>7. Podjęcie uchwały w sprawie wyrażenia zgody na zawarcie umowy dzierżawy.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br/>
        <w:t>8. Podjęcie uchwały w sprawie udzielenia pomocy rzeczowej Powiatowi Piotrkowskiemu przez Gminę Aleksandrów na realizację zadań w zakresie bieżącego utrzymania dróg.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br/>
        <w:t>9. Podjęcie uchwały w sprawie udzielenia dotacji celowej z budżetu gminy dla Parafii Rzymskokatolickiej pw. św. Apostołów Piotra i Pawła w Dąbrowie nad Czarną na realizację zadania inwestycyjnego pn.: „Remont dachu na kościele pw. św. Apostołów Piotra i Pawła w Dąbrowie nad Czarną”.</w:t>
      </w:r>
      <w:r w:rsidRPr="00060399">
        <w:rPr>
          <w:rFonts w:ascii="Arial" w:hAnsi="Arial" w:cs="Arial"/>
          <w:kern w:val="0"/>
          <w:sz w:val="24"/>
          <w:szCs w:val="24"/>
          <w14:ligatures w14:val="none"/>
        </w:rPr>
        <w:br/>
        <w:t>10. Podjęcie uchwały w sprawie udzielenia dotacji celowej z budżetu gminy dla Parafii Rzymskokatolickiej pw. Niepokalanego Poczęcia Najświętszej Maryi Panny w Skotnikach na realizację zadania inwestycyjnego pn.: „ Prace konserwatorsko - restauratorskie przy zabytkach ruchomych w kościele p.w. Niepokalanego Poczęcia Najświętszej Maryi Panny w Skotnikach”.</w:t>
      </w:r>
    </w:p>
    <w:p w:rsidR="00060399" w:rsidRPr="00060399" w:rsidRDefault="00060399" w:rsidP="0006039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060399">
        <w:rPr>
          <w:rFonts w:ascii="Arial" w:hAnsi="Arial" w:cs="Arial"/>
          <w:kern w:val="0"/>
          <w:sz w:val="24"/>
          <w:szCs w:val="24"/>
          <w14:ligatures w14:val="none"/>
        </w:rPr>
        <w:t xml:space="preserve">11. Podjęcie </w:t>
      </w:r>
      <w:r w:rsidRPr="00060399">
        <w:rPr>
          <w:rFonts w:ascii="Arial" w:hAnsi="Arial" w:cs="Arial"/>
          <w:sz w:val="24"/>
          <w:szCs w:val="24"/>
        </w:rPr>
        <w:t>zmieniająca uchwałę w sprawie wieloletniej prognozy finansowej oraz prognozy długu Gminy Aleksandrów na lata 2024-2027.</w:t>
      </w:r>
    </w:p>
    <w:p w:rsidR="00060399" w:rsidRPr="00060399" w:rsidRDefault="00060399" w:rsidP="0006039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060399">
        <w:rPr>
          <w:rFonts w:ascii="Arial" w:hAnsi="Arial" w:cs="Arial"/>
          <w:sz w:val="24"/>
          <w:szCs w:val="24"/>
        </w:rPr>
        <w:t>12. Podjęcie uchwały w sprawie zmian budżetu Gminy Aleksandrów na 2024 rok.</w:t>
      </w:r>
    </w:p>
    <w:p w:rsidR="00060399" w:rsidRPr="00060399" w:rsidRDefault="00060399" w:rsidP="00060399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060399">
        <w:rPr>
          <w:rFonts w:ascii="Arial" w:hAnsi="Arial" w:cs="Arial"/>
          <w:sz w:val="24"/>
          <w:szCs w:val="24"/>
        </w:rPr>
        <w:t>13. Sprawy różne.</w:t>
      </w:r>
    </w:p>
    <w:p w:rsidR="00060399" w:rsidRPr="00060399" w:rsidRDefault="00060399" w:rsidP="00060399">
      <w:pPr>
        <w:pStyle w:val="Akapitzlist"/>
        <w:spacing w:line="276" w:lineRule="auto"/>
        <w:rPr>
          <w:rFonts w:ascii="Arial" w:hAnsi="Arial"/>
          <w:sz w:val="24"/>
        </w:rPr>
      </w:pPr>
      <w:r w:rsidRPr="00060399">
        <w:rPr>
          <w:rFonts w:ascii="Arial" w:hAnsi="Arial" w:cs="Arial"/>
          <w:sz w:val="24"/>
          <w:szCs w:val="24"/>
        </w:rPr>
        <w:t>14. Zakończenie posiedzenia.</w:t>
      </w:r>
      <w:r>
        <w:rPr>
          <w:rFonts w:ascii="Arial" w:hAnsi="Arial"/>
          <w:sz w:val="24"/>
        </w:rPr>
        <w:t xml:space="preserve"> </w:t>
      </w:r>
      <w:r w:rsidRPr="00060399">
        <w:rPr>
          <w:rFonts w:ascii="Arial" w:hAnsi="Arial" w:cs="Arial"/>
          <w:kern w:val="0"/>
          <w14:ligatures w14:val="none"/>
        </w:rPr>
        <w:br/>
      </w:r>
    </w:p>
    <w:p w:rsidR="00E1776C" w:rsidRPr="00984F47" w:rsidRDefault="00E1776C" w:rsidP="00E1776C">
      <w:pPr>
        <w:rPr>
          <w:b/>
          <w:bCs/>
        </w:rPr>
      </w:pPr>
      <w:r w:rsidRPr="00984F47">
        <w:rPr>
          <w:rFonts w:ascii="Arial" w:hAnsi="Arial"/>
          <w:b/>
          <w:bCs/>
          <w:sz w:val="24"/>
        </w:rPr>
        <w:t>3. Informacja o protokołach z Sesji Rady Gminy Nr IV i Nr V.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060399" w:rsidRPr="00ED5B6A" w:rsidRDefault="00060399" w:rsidP="00060399">
      <w:pPr>
        <w:spacing w:before="280" w:beforeAutospacing="1" w:after="240" w:line="240" w:lineRule="auto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bookmarkStart w:id="0" w:name="_Hlk164200779"/>
      <w:r w:rsidRPr="00ED5B6A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- Pani Jolanta Rogozińska</w:t>
      </w:r>
      <w:r w:rsidRPr="00ED5B6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ED5B6A">
        <w:rPr>
          <w:rFonts w:ascii="Arial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Przewodnicząca Rady Gminy </w:t>
      </w:r>
      <w:r w:rsidRPr="00ED5B6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poinformowała, że </w:t>
      </w:r>
      <w:bookmarkEnd w:id="0"/>
      <w:r w:rsidRPr="00ED5B6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protok</w:t>
      </w:r>
      <w:r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oły</w:t>
      </w:r>
      <w:r w:rsidRPr="00ED5B6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  były do wglądu w sekretariacie oraz w systemie </w:t>
      </w:r>
      <w:proofErr w:type="spellStart"/>
      <w:r w:rsidRPr="00ED5B6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eSesja</w:t>
      </w:r>
      <w:proofErr w:type="spellEnd"/>
      <w:r w:rsidRPr="00ED5B6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, Radni mieli możliwość zapoznania się z jego treścią.</w:t>
      </w:r>
    </w:p>
    <w:p w:rsidR="00E1776C" w:rsidRDefault="00060399" w:rsidP="00060399">
      <w:r w:rsidRPr="00ED5B6A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Poinformowała również, że nie było uwag i zgłoszeń ze strony radnych odnośnie protokołu Nr </w:t>
      </w:r>
      <w:r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>IV i V</w:t>
      </w:r>
      <w:r w:rsidRPr="00ED5B6A">
        <w:rPr>
          <w:rFonts w:ascii="Arial" w:hAnsi="Arial" w:cs="Arial"/>
          <w:kern w:val="0"/>
          <w:sz w:val="24"/>
          <w:szCs w:val="24"/>
          <w14:ligatures w14:val="none"/>
        </w:rPr>
        <w:t xml:space="preserve"> Sesji Rady Gminy Aleksandrów.</w:t>
      </w:r>
    </w:p>
    <w:p w:rsidR="00E1776C" w:rsidRPr="00984F47" w:rsidRDefault="00E1776C" w:rsidP="00E1776C">
      <w:pPr>
        <w:rPr>
          <w:b/>
          <w:bCs/>
        </w:rPr>
      </w:pPr>
      <w:r w:rsidRPr="00984F47">
        <w:rPr>
          <w:rFonts w:ascii="Arial" w:hAnsi="Arial"/>
          <w:b/>
          <w:bCs/>
          <w:sz w:val="24"/>
        </w:rPr>
        <w:t>4. Informacja z działalności Wójta Gminy między sesjami.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060399" w:rsidRPr="00060399" w:rsidRDefault="00060399" w:rsidP="00060399">
      <w:pPr>
        <w:pStyle w:val="Akapitzlist"/>
        <w:numPr>
          <w:ilvl w:val="0"/>
          <w:numId w:val="5"/>
        </w:numPr>
        <w:rPr>
          <w:rFonts w:ascii="Arial" w:hAnsi="Arial"/>
          <w:sz w:val="24"/>
        </w:rPr>
      </w:pPr>
      <w:r w:rsidRPr="00060399">
        <w:rPr>
          <w:rFonts w:ascii="Arial" w:hAnsi="Arial"/>
          <w:b/>
          <w:bCs/>
          <w:sz w:val="24"/>
        </w:rPr>
        <w:t>Pan Paweł Mamrot Wójt Gmin</w:t>
      </w:r>
      <w:r w:rsidRPr="00060399">
        <w:rPr>
          <w:rFonts w:ascii="Arial" w:hAnsi="Arial"/>
          <w:sz w:val="24"/>
        </w:rPr>
        <w:t>y przedstawił informacje z działalności</w:t>
      </w:r>
      <w:r w:rsidR="005A461E">
        <w:rPr>
          <w:rFonts w:ascii="Arial" w:hAnsi="Arial"/>
          <w:sz w:val="24"/>
        </w:rPr>
        <w:t xml:space="preserve"> </w:t>
      </w:r>
      <w:r w:rsidRPr="00060399">
        <w:rPr>
          <w:rFonts w:ascii="Arial" w:hAnsi="Arial"/>
          <w:sz w:val="24"/>
        </w:rPr>
        <w:t>między sesjami:</w:t>
      </w:r>
    </w:p>
    <w:p w:rsidR="005A461E" w:rsidRPr="005A461E" w:rsidRDefault="005A461E" w:rsidP="00E1776C">
      <w:pPr>
        <w:numPr>
          <w:ilvl w:val="1"/>
          <w:numId w:val="5"/>
        </w:numPr>
        <w:ind w:left="1560"/>
      </w:pP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 dniu 1 września delegacja z Gminy Aleksandrów,</w:t>
      </w:r>
      <w:r w:rsidR="00984F4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wzięła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udział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 Ogólnopolskich Dożynkach Rolników na Jasnej Górze. Gminę Aleksandrów wraz z wieńcem dożynkowym reprezentowało Sołectwo Aleksandrów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</w:p>
    <w:p w:rsidR="005A461E" w:rsidRPr="005A461E" w:rsidRDefault="005A461E" w:rsidP="00E1776C">
      <w:pPr>
        <w:numPr>
          <w:ilvl w:val="1"/>
          <w:numId w:val="5"/>
        </w:numPr>
        <w:ind w:left="1560"/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rowadzimy remont świetlicy w miejscowości Reczków Nowy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>, w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trakcie budowy wraz z zagospodarowaniem terenu jest świetlica w miejscowości Janikowice. Praktycznie na ukończeniu mamy budowę drogi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miejscowości Wolica, gdzie Gmina Aleksandrów pozyskała środki finansowe z Urzędu Marszałkowskiego Województwa Łódzkiego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ramach Funduszu Ochrony Gruntów Rolnych.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J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esteśmy również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 trakcie budowy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dróg gminnych na terenie naszej Gminy Aleksandrów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 oparciu o środki, które Gmina Aleksandrów pozyskała z Rządowego Programu Inwestycji Strategicznych. Są to drogi w następujących miejscowościach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Kotuszów, Niewierszyn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Reczków Nowy, Wacławów.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W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przyszłym tygodniu rozpocznie się budowa dwóch dróg wewnętrznych w miejscowości Borowiec Budynek oraz w miejscowości Ostrów. Są to dwie drogi z pakietu dziewiętnastu dróg, które są do wykonania w ramach Rządowego Programu Inwestycji Strategicznych, to jest nasz drugi wniosek dotyczący dróg wewnętrznych. </w:t>
      </w:r>
    </w:p>
    <w:p w:rsidR="00984F47" w:rsidRPr="00984F47" w:rsidRDefault="005A461E" w:rsidP="00E1776C">
      <w:pPr>
        <w:numPr>
          <w:ilvl w:val="1"/>
          <w:numId w:val="5"/>
        </w:numPr>
        <w:ind w:left="1560"/>
      </w:pP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dniu 11 września odbył się odbiór techniczny drogi powiatowej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miejscowości Jaksonek w kierunku do granic administracyjnych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 Gminą Mniszków. Odbiór tej drogi odbył się z udziałem Pana Starosty,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Pani Radnej, Pani Sołtys oraz nas jako pracowników Urzędu Gminy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Aleksandrowie. </w:t>
      </w:r>
      <w:r w:rsidR="00984F47">
        <w:rPr>
          <w:rFonts w:ascii="Arial" w:eastAsia="Times New Roman" w:hAnsi="Arial" w:cs="Arial"/>
          <w:kern w:val="0"/>
          <w:sz w:val="24"/>
          <w:szCs w:val="24"/>
          <w14:ligatures w14:val="none"/>
        </w:rPr>
        <w:t>W z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aawansowanej realizacji jest również odcinek drogi w miejscowości Siucice-Kolonia w kierunku do granic administracyjnych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z Gminą Żarnów</w:t>
      </w:r>
      <w:r w:rsidR="00984F47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</w:p>
    <w:p w:rsidR="00F10D24" w:rsidRPr="00F10D24" w:rsidRDefault="005A461E" w:rsidP="00E1776C">
      <w:pPr>
        <w:numPr>
          <w:ilvl w:val="1"/>
          <w:numId w:val="5"/>
        </w:numPr>
        <w:ind w:left="1560"/>
      </w:pP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dniu 15 września delegacja z Gminy Aleksandrów wzięła udział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Dożynkach Powiatowych, które w tym roku były organizowane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 Witowie-Kolonii przez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Gminę Sulejów. Dożynki Powiatowe odbyły się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z udziałem Koła Gospodyń Wiejskich Janikowice, które reprezentowało naszą gminę oraz pocztu sztandarowego Ochotniczej Straży Pożarnej ze Skotnik</w:t>
      </w:r>
      <w:r w:rsidR="00F10D2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</w:p>
    <w:p w:rsidR="00F10D24" w:rsidRPr="00F10D24" w:rsidRDefault="00F10D24" w:rsidP="00E1776C">
      <w:pPr>
        <w:numPr>
          <w:ilvl w:val="1"/>
          <w:numId w:val="5"/>
        </w:numPr>
        <w:ind w:left="1560"/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dniu 21 września Gmina Aleksandrów wzięła udział w akcji sprzątania świata, gdzie we współpracy z samorządem Miasta Gminy Przedbórz oraz innymi gminami, które leżą nad rzeką Pilicą, dokonaliśmy sprzątania brzegów rzeki Pilicy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</w:p>
    <w:p w:rsidR="00F10D24" w:rsidRPr="00F10D24" w:rsidRDefault="005A461E" w:rsidP="00E1776C">
      <w:pPr>
        <w:numPr>
          <w:ilvl w:val="1"/>
          <w:numId w:val="5"/>
        </w:numPr>
        <w:ind w:left="1560"/>
      </w:pP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 dniu 25 września oraz w dniu dzisiejszym odbyły się kolejne spotkania konsultacyjne z Wojewódzkim Biurem Geodezyjnym w Łodzi z pracownią w Piotrkowie Trybunalskim dotyczące prowadzonych postępowań geodezyjnych scaleniowych w miejscowościach Brzezie i Siucice. Podczas dzisiejszego spotkania w miejscowości Brzezie wzięli udział również przedstawiciele sąsiedniego samorządu powiatowego z Wydziału Geodezji oraz Zarządu Dróg Powiatowych</w:t>
      </w:r>
      <w:r w:rsidR="00F10D24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</w:p>
    <w:p w:rsidR="00E1776C" w:rsidRPr="00E247F6" w:rsidRDefault="00F10D24" w:rsidP="00E1776C">
      <w:pPr>
        <w:numPr>
          <w:ilvl w:val="1"/>
          <w:numId w:val="5"/>
        </w:numPr>
        <w:ind w:left="1560"/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k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olejnym elementem,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była 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akcj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zbiórki darów dla powodzian. Dary te były zbierane w Środowiskowym Domu Samopomocy w Dąbrówce, </w:t>
      </w:r>
      <w:r w:rsid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 następnie zostały przekazane za sprawą Starostwa Powiatowego </w:t>
      </w:r>
      <w:r w:rsidR="00991F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 Piotrkowie Trybunalskim dla powodzian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najbliższym czasie planujemy przeprowadzić kolejną zbiórkę rzeczową</w:t>
      </w:r>
      <w:r w:rsidR="00E247F6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zbiórka zboża paszowego, którą chcemy przekazać do jednej z gmin najbardziej poszkodowanych</w:t>
      </w:r>
      <w:r w:rsidR="00180849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="005A461E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</w:p>
    <w:p w:rsidR="00E247F6" w:rsidRDefault="00E247F6" w:rsidP="00E247F6">
      <w:pPr>
        <w:ind w:left="156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:rsidR="00E247F6" w:rsidRDefault="00E247F6" w:rsidP="00E247F6">
      <w:pPr>
        <w:ind w:left="1560"/>
      </w:pPr>
    </w:p>
    <w:p w:rsidR="00E1776C" w:rsidRPr="00E247F6" w:rsidRDefault="00E1776C" w:rsidP="00E1776C">
      <w:pPr>
        <w:rPr>
          <w:b/>
          <w:bCs/>
        </w:rPr>
      </w:pPr>
      <w:r w:rsidRPr="00E247F6">
        <w:rPr>
          <w:rFonts w:ascii="Arial" w:hAnsi="Arial"/>
          <w:b/>
          <w:bCs/>
          <w:sz w:val="24"/>
        </w:rPr>
        <w:t>5. Przygotowanie szkół do rozpoczęcia roku szkolnego 2024/2025.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E247F6" w:rsidRDefault="00E247F6" w:rsidP="00E247F6">
      <w:pPr>
        <w:jc w:val="both"/>
        <w:rPr>
          <w:rFonts w:ascii="Arial" w:hAnsi="Arial" w:cs="Arial"/>
          <w:sz w:val="24"/>
          <w:szCs w:val="24"/>
        </w:rPr>
      </w:pPr>
      <w:r w:rsidRPr="002248E9">
        <w:rPr>
          <w:rFonts w:ascii="Arial" w:hAnsi="Arial" w:cs="Arial"/>
          <w:b/>
          <w:bCs/>
          <w:sz w:val="24"/>
          <w:szCs w:val="24"/>
        </w:rPr>
        <w:t>Jerzy Pietruszka-Kierownik Gminnego Zespołu Oświaty</w:t>
      </w:r>
      <w:r>
        <w:rPr>
          <w:rFonts w:ascii="Arial" w:hAnsi="Arial" w:cs="Arial"/>
          <w:sz w:val="24"/>
          <w:szCs w:val="24"/>
        </w:rPr>
        <w:t xml:space="preserve"> przedstawił informacje dot. przygotowania szkół do rozpoczęcia roku szkolnego 2024/2025:</w:t>
      </w:r>
    </w:p>
    <w:p w:rsidR="00E247F6" w:rsidRPr="00E247F6" w:rsidRDefault="00E247F6" w:rsidP="00E247F6">
      <w:pPr>
        <w:jc w:val="both"/>
        <w:rPr>
          <w:rFonts w:ascii="Arial" w:eastAsia="Times New Roman" w:hAnsi="Arial" w:cs="Arial"/>
          <w:i/>
          <w:iCs/>
          <w:sz w:val="24"/>
          <w:szCs w:val="24"/>
          <w:lang w:eastAsia="zh-CN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Pr="00E247F6">
        <w:rPr>
          <w:rFonts w:ascii="Arial" w:eastAsia="Times New Roman" w:hAnsi="Arial" w:cs="Arial"/>
          <w:i/>
          <w:iCs/>
          <w:sz w:val="24"/>
          <w:szCs w:val="24"/>
        </w:rPr>
        <w:t xml:space="preserve">W  roku szkolnym 2024/2025 na terenie gminy Aleksandrów rozpoczęły   naukę   dwie szkoły podstawowe w Aleksandrowie i Skotnikach oraz Zespół szkolno-przedszkolny  Dąbrowa n/Czarną.  W tych trzech szkołach naukę rozpoczęło  305   uczniów, </w:t>
      </w:r>
      <w:r w:rsidRPr="00E247F6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oraz </w:t>
      </w:r>
      <w:r w:rsidR="002248E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                     </w:t>
      </w:r>
      <w:r w:rsidRPr="00E247F6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w  oddziałach przedszkolnych 38,  w przedszkolu 93  i w punkcie przedszkolnym </w:t>
      </w:r>
      <w:r w:rsidR="002248E9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                      </w:t>
      </w:r>
      <w:r w:rsidRPr="00E247F6">
        <w:rPr>
          <w:rFonts w:ascii="Arial" w:eastAsia="Times New Roman" w:hAnsi="Arial" w:cs="Arial"/>
          <w:i/>
          <w:iCs/>
          <w:sz w:val="24"/>
          <w:szCs w:val="24"/>
          <w:lang w:eastAsia="zh-CN"/>
        </w:rPr>
        <w:t>w Skotnikach 16. Razem mamy w naszych szkołach 436 uczniów.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Na terenie gminy  zatrudnionych mamy 49 nauczycieli , w tym 47 nauczycieli w pełnym wymiarze czasu pracy, z tego  37  nauczyciele dyplomowani,  8  mianowani  2 - kontraktowy. Razem  w przeliczeniu na etaty 51,28 .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 xml:space="preserve">Na emeryturę odeszły dwóch nauczycieli. 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Do Szkoły Podstawowej w Aleksandrowie uczęszcza   105 uczniów. Utworzonych zostało 8 oddziałów +  1 oddział  „0”  -  18 uczniów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 xml:space="preserve"> - 14,06   etatów pedagogicznych. Dowożonych  będzie   91 uczniów.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Szkoła Podstawowa w Skotnikach: 84  uczniów .Utworzonych zostało 8 oddziałów + oddział zerowy 20 uczniów  – 15,5  etatów pedagogicznych. Dowożonych jest  75 uczniów. W  punkcie przedszkolnym , na chwilę obecną jest 16 uczniów )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Zespół szkolno-przedszkolny  w Dąbrowie/Czarną : 115 uczniów. Utworzonych 8 oddziałów + przedszkole  93 uczniów   – 21,18  etatów pedagogicznych.  Dowożonych jest 62 uczniów.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 xml:space="preserve">Dowozy dzieci do poszczególnych szkół realizowane są w ramach zakupu biletów miesięcznych. 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 xml:space="preserve">Dzieci z obwodu Szkoły Podstawowej w Skotnikach , Dąbrowy n/Czarną, 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 xml:space="preserve">Aleksandrów,   dowożone są  autobusami liniowymi .  Dzieci z Taraski dowożone są  </w:t>
      </w:r>
      <w:proofErr w:type="spellStart"/>
      <w:r w:rsidRPr="00E247F6">
        <w:rPr>
          <w:rFonts w:ascii="Arial" w:eastAsia="Times New Roman" w:hAnsi="Arial" w:cs="Arial"/>
          <w:i/>
          <w:iCs/>
        </w:rPr>
        <w:t>Busem</w:t>
      </w:r>
      <w:proofErr w:type="spellEnd"/>
      <w:r w:rsidRPr="00E247F6">
        <w:rPr>
          <w:rFonts w:ascii="Arial" w:eastAsia="Times New Roman" w:hAnsi="Arial" w:cs="Arial"/>
          <w:i/>
          <w:iCs/>
        </w:rPr>
        <w:t>.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W okresie wakacyjnym we wszystkich  szkołach  przeprowadzone zostały   drobne remonty</w:t>
      </w:r>
      <w:r>
        <w:rPr>
          <w:rFonts w:ascii="Arial" w:eastAsia="Times New Roman" w:hAnsi="Arial" w:cs="Arial"/>
          <w:i/>
          <w:iCs/>
        </w:rPr>
        <w:t>:</w:t>
      </w:r>
    </w:p>
    <w:p w:rsidR="00E247F6" w:rsidRPr="00E247F6" w:rsidRDefault="00E247F6" w:rsidP="00E247F6">
      <w:pPr>
        <w:pStyle w:val="Standard"/>
        <w:numPr>
          <w:ilvl w:val="0"/>
          <w:numId w:val="16"/>
        </w:numPr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W Zespole szkolno- przedszkolnym  w  Dąbrowie n/Czarną  wykonywane zostały drobne malowania , poprawione schody , uzupełniono oświetlenie.</w:t>
      </w:r>
    </w:p>
    <w:p w:rsidR="00E247F6" w:rsidRPr="00E247F6" w:rsidRDefault="00E247F6" w:rsidP="00E247F6">
      <w:pPr>
        <w:pStyle w:val="Standard"/>
        <w:numPr>
          <w:ilvl w:val="0"/>
          <w:numId w:val="16"/>
        </w:numPr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W Szkole  podstawowej w Skotnikach drobne naprawy hydrauliczne, wymiana uszkodzonych  urządzeń na placu zabaw, kompleksowe podcięcie drzew na placu szkolnym , drobne naprawy dachu i najważniejsze  oddanie do użytkowania   Sali gimnastycznej.</w:t>
      </w:r>
    </w:p>
    <w:p w:rsidR="00E247F6" w:rsidRPr="00E247F6" w:rsidRDefault="00E247F6" w:rsidP="00E247F6">
      <w:pPr>
        <w:pStyle w:val="Standard"/>
        <w:numPr>
          <w:ilvl w:val="0"/>
          <w:numId w:val="16"/>
        </w:numPr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 xml:space="preserve">W Szkole podstawowej w Aleksandrowie  pomalowano zabrudzenia </w:t>
      </w:r>
      <w:r>
        <w:rPr>
          <w:rFonts w:ascii="Arial" w:eastAsia="Times New Roman" w:hAnsi="Arial" w:cs="Arial"/>
          <w:i/>
          <w:iCs/>
        </w:rPr>
        <w:t xml:space="preserve">                                          </w:t>
      </w:r>
      <w:r w:rsidRPr="00E247F6">
        <w:rPr>
          <w:rFonts w:ascii="Arial" w:eastAsia="Times New Roman" w:hAnsi="Arial" w:cs="Arial"/>
          <w:i/>
          <w:iCs/>
        </w:rPr>
        <w:t>w poszczególnych klasach oraz  częściowe  malowanie lamperii na korytarzu dolnym, oraz generalny remont korytarza górnego; zerwanie elementów drewnianych, skucie ścian</w:t>
      </w:r>
      <w:r w:rsidR="00991FC7">
        <w:rPr>
          <w:rFonts w:ascii="Arial" w:eastAsia="Times New Roman" w:hAnsi="Arial" w:cs="Arial"/>
          <w:i/>
          <w:iCs/>
        </w:rPr>
        <w:t>,</w:t>
      </w:r>
      <w:r w:rsidRPr="00E247F6">
        <w:rPr>
          <w:rFonts w:ascii="Arial" w:eastAsia="Times New Roman" w:hAnsi="Arial" w:cs="Arial"/>
          <w:i/>
          <w:iCs/>
        </w:rPr>
        <w:t xml:space="preserve"> położenie gładzi,  malowanie</w:t>
      </w:r>
      <w:r w:rsidR="00991FC7">
        <w:rPr>
          <w:rFonts w:ascii="Arial" w:eastAsia="Times New Roman" w:hAnsi="Arial" w:cs="Arial"/>
          <w:i/>
          <w:iCs/>
        </w:rPr>
        <w:t>,</w:t>
      </w:r>
      <w:r w:rsidRPr="00E247F6">
        <w:rPr>
          <w:rFonts w:ascii="Arial" w:eastAsia="Times New Roman" w:hAnsi="Arial" w:cs="Arial"/>
          <w:i/>
          <w:iCs/>
        </w:rPr>
        <w:t xml:space="preserve"> zerwanie starych parkietów i położenie wykładziny szwedzkiej, remont schodów .Koszt remontu 100 000.00 zł</w:t>
      </w:r>
    </w:p>
    <w:p w:rsidR="00E247F6" w:rsidRPr="00E247F6" w:rsidRDefault="00E247F6" w:rsidP="002B4DFE">
      <w:pPr>
        <w:pStyle w:val="Standard"/>
        <w:jc w:val="both"/>
        <w:rPr>
          <w:rFonts w:ascii="Arial" w:hAnsi="Arial" w:cs="Arial"/>
          <w:i/>
          <w:iCs/>
        </w:rPr>
      </w:pPr>
      <w:r w:rsidRPr="00E247F6">
        <w:rPr>
          <w:rFonts w:ascii="Arial" w:hAnsi="Arial" w:cs="Arial"/>
          <w:i/>
          <w:iCs/>
        </w:rPr>
        <w:t>W dniu 29 sierpnia   odbyło się posiedzenie Komisji Kultury, Oświaty, Opieki Społecznej i Spraw Socjalnych Rady Gminy Aleksandrów. ( wyjazdowe)</w:t>
      </w:r>
    </w:p>
    <w:p w:rsidR="00E247F6" w:rsidRPr="00E247F6" w:rsidRDefault="00E247F6" w:rsidP="00E247F6">
      <w:pPr>
        <w:pStyle w:val="Standard"/>
        <w:ind w:left="75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hAnsi="Arial" w:cs="Arial"/>
          <w:i/>
          <w:iCs/>
        </w:rPr>
        <w:t>Komisja pozytywnie oceniła przygotowane placówki do rozpoczęcia roku szkolnego.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Uczniowie wszystkich naszych szkół  dostają darmowe podręczniki.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Do 15 września rodzice mogą składać wnioski o stypendia szkolne.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 xml:space="preserve">Od poniedziałku 58 uczniów z klas I-III weźmie udział w programie 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„ Umiem Pływać”  Zajęcia odbywać się będą na pływalni w Sulejowie,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Program zakłada 20 godzin lekcyjnych  na pływalni z instruktorem pływania</w:t>
      </w:r>
    </w:p>
    <w:p w:rsidR="00E247F6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 xml:space="preserve">Dzieci zostaną dowiezione i przywiezione pod opieką nauczycieli z poszczególnych szkół. Dzieci mają wszystko za darmo. Samorząd dokłada 20 % </w:t>
      </w:r>
    </w:p>
    <w:p w:rsidR="00E1776C" w:rsidRPr="00E247F6" w:rsidRDefault="00E247F6" w:rsidP="00E247F6">
      <w:pPr>
        <w:pStyle w:val="Standard"/>
        <w:jc w:val="both"/>
        <w:rPr>
          <w:rFonts w:ascii="Arial" w:eastAsia="Times New Roman" w:hAnsi="Arial" w:cs="Arial"/>
          <w:i/>
          <w:iCs/>
        </w:rPr>
      </w:pPr>
      <w:r w:rsidRPr="00E247F6">
        <w:rPr>
          <w:rFonts w:ascii="Arial" w:eastAsia="Times New Roman" w:hAnsi="Arial" w:cs="Arial"/>
          <w:i/>
          <w:iCs/>
        </w:rPr>
        <w:t>Całości kosztów.</w:t>
      </w:r>
      <w:r>
        <w:rPr>
          <w:rFonts w:ascii="Arial" w:eastAsia="Times New Roman" w:hAnsi="Arial" w:cs="Arial"/>
          <w:i/>
          <w:iCs/>
        </w:rPr>
        <w:t>”</w:t>
      </w:r>
    </w:p>
    <w:p w:rsidR="00E247F6" w:rsidRDefault="00E247F6" w:rsidP="00E1776C">
      <w:pPr>
        <w:rPr>
          <w:rFonts w:ascii="Arial" w:hAnsi="Arial"/>
          <w:sz w:val="24"/>
        </w:rPr>
      </w:pPr>
    </w:p>
    <w:p w:rsidR="00E1776C" w:rsidRPr="002248E9" w:rsidRDefault="00E1776C" w:rsidP="00E1776C">
      <w:pPr>
        <w:rPr>
          <w:b/>
          <w:bCs/>
        </w:rPr>
      </w:pPr>
      <w:r w:rsidRPr="002248E9">
        <w:rPr>
          <w:rFonts w:ascii="Arial" w:hAnsi="Arial"/>
          <w:b/>
          <w:bCs/>
          <w:sz w:val="24"/>
        </w:rPr>
        <w:t>6. Informacja dotycząca sprzedaży mienia komunalnego.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E1776C" w:rsidRDefault="00E247F6" w:rsidP="00CE6F31">
      <w:pPr>
        <w:numPr>
          <w:ilvl w:val="1"/>
          <w:numId w:val="7"/>
        </w:numPr>
        <w:ind w:left="1560"/>
      </w:pPr>
      <w:r w:rsidRPr="002248E9">
        <w:rPr>
          <w:rFonts w:ascii="Arial" w:hAnsi="Arial" w:cs="Arial"/>
          <w:b/>
          <w:bCs/>
          <w:sz w:val="24"/>
          <w:szCs w:val="24"/>
        </w:rPr>
        <w:t>Halina Pasikowska Kierownik Referatu Gospodarki Przestrzennej</w:t>
      </w:r>
      <w:r w:rsidR="00D00CA9">
        <w:rPr>
          <w:rFonts w:ascii="Arial" w:hAnsi="Arial" w:cs="Arial"/>
          <w:sz w:val="24"/>
          <w:szCs w:val="24"/>
        </w:rPr>
        <w:t xml:space="preserve"> poinformowała, </w:t>
      </w:r>
      <w:r w:rsidR="00D00CA9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że w ciągu ostatniego roku Gmina Aleksandrów nie umniejszyła majątku komunalnego gminy o żadną nieruchomość. W tym okresie udało nam się nabyć trzy nieruchomości, trzy działeczki. Głównie tutaj mówię o miejscowości Ostrów, a nabycie to było związane </w:t>
      </w:r>
      <w:r w:rsidR="00CE6F3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</w:t>
      </w:r>
      <w:r w:rsidR="00D00CA9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z regulacją granic między sąsiadującymi nieruchomościami, a prościej mówiąc, pod poszerzenie istniejącej drogi wewnętrznej.</w:t>
      </w:r>
    </w:p>
    <w:p w:rsidR="00E1776C" w:rsidRPr="002248E9" w:rsidRDefault="00E1776C" w:rsidP="00E1776C">
      <w:pPr>
        <w:rPr>
          <w:b/>
          <w:bCs/>
        </w:rPr>
      </w:pPr>
      <w:r w:rsidRPr="002248E9">
        <w:rPr>
          <w:rFonts w:ascii="Arial" w:hAnsi="Arial"/>
          <w:b/>
          <w:bCs/>
          <w:sz w:val="24"/>
        </w:rPr>
        <w:t>7. Podjęcie uchwały w sprawie wyrażenia zgody na zawarcie umowy dzierżawy.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E1776C" w:rsidRDefault="00D00CA9" w:rsidP="00E1776C">
      <w:pPr>
        <w:numPr>
          <w:ilvl w:val="1"/>
          <w:numId w:val="8"/>
        </w:numPr>
        <w:ind w:left="1560"/>
      </w:pPr>
      <w:r w:rsidRPr="002248E9">
        <w:rPr>
          <w:rFonts w:ascii="Arial" w:hAnsi="Arial" w:cs="Arial"/>
          <w:b/>
          <w:bCs/>
          <w:sz w:val="24"/>
          <w:szCs w:val="24"/>
        </w:rPr>
        <w:t>Halina Pasikowska Kierownik Referatu Gospodarki Przestrzennej</w:t>
      </w:r>
      <w:r>
        <w:rPr>
          <w:rFonts w:ascii="Arial" w:hAnsi="Arial" w:cs="Arial"/>
          <w:sz w:val="24"/>
          <w:szCs w:val="24"/>
        </w:rPr>
        <w:t xml:space="preserve"> przedstawiła w/w projekt uchwały.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Głosowano w sprawie</w:t>
      </w:r>
    </w:p>
    <w:p w:rsidR="00E1776C" w:rsidRDefault="00E1776C" w:rsidP="00E1776C">
      <w:r>
        <w:rPr>
          <w:rFonts w:ascii="Arial" w:hAnsi="Arial"/>
          <w:sz w:val="24"/>
        </w:rPr>
        <w:t>Podjęcie uchwały w sprawie wyrażenia zgody na zawarcie umowy dzierżawy.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Wyniki głosowania</w:t>
      </w:r>
    </w:p>
    <w:p w:rsidR="00E1776C" w:rsidRDefault="00E1776C" w:rsidP="00E1776C">
      <w:r>
        <w:rPr>
          <w:rFonts w:ascii="Arial" w:hAnsi="Arial"/>
          <w:sz w:val="24"/>
        </w:rPr>
        <w:t>ZA: 15, PRZECIW: 0, WSTRZYMUJĘ SIĘ: 0, BRAK GŁOSU: 0, NIEOBECNI: 0</w:t>
      </w:r>
    </w:p>
    <w:p w:rsidR="00E1776C" w:rsidRDefault="00E1776C" w:rsidP="00E1776C">
      <w:r>
        <w:rPr>
          <w:rFonts w:ascii="Arial" w:hAnsi="Arial"/>
          <w:sz w:val="24"/>
          <w:u w:val="single"/>
        </w:rPr>
        <w:t>Wyniki imienne</w:t>
      </w:r>
    </w:p>
    <w:p w:rsidR="00E1776C" w:rsidRDefault="00E1776C" w:rsidP="00E1776C">
      <w:r>
        <w:rPr>
          <w:rFonts w:ascii="Arial" w:hAnsi="Arial"/>
          <w:sz w:val="24"/>
        </w:rPr>
        <w:t>ZA (15)</w:t>
      </w:r>
    </w:p>
    <w:p w:rsidR="00E1776C" w:rsidRDefault="00E1776C" w:rsidP="00E1776C">
      <w:r>
        <w:rPr>
          <w:rFonts w:ascii="Arial" w:hAnsi="Arial"/>
          <w:sz w:val="24"/>
        </w:rPr>
        <w:t xml:space="preserve">Agnieszka Chuda, Adam Hume, Adolf Januszewski, Renata Krawczyk, Ewa Kuchta, Patryk </w:t>
      </w:r>
      <w:proofErr w:type="spellStart"/>
      <w:r>
        <w:rPr>
          <w:rFonts w:ascii="Arial" w:hAnsi="Arial"/>
          <w:sz w:val="24"/>
        </w:rPr>
        <w:t>Laszczyk</w:t>
      </w:r>
      <w:proofErr w:type="spellEnd"/>
      <w:r>
        <w:rPr>
          <w:rFonts w:ascii="Arial" w:hAnsi="Arial"/>
          <w:sz w:val="24"/>
        </w:rPr>
        <w:t xml:space="preserve">, Zbigniew Ogłoza, Marek Piątkowski, Jolanta Rogozińska, Krzysztof </w:t>
      </w:r>
      <w:proofErr w:type="spellStart"/>
      <w:r>
        <w:rPr>
          <w:rFonts w:ascii="Arial" w:hAnsi="Arial"/>
          <w:sz w:val="24"/>
        </w:rPr>
        <w:t>Ryszka</w:t>
      </w:r>
      <w:proofErr w:type="spellEnd"/>
      <w:r>
        <w:rPr>
          <w:rFonts w:ascii="Arial" w:hAnsi="Arial"/>
          <w:sz w:val="24"/>
        </w:rPr>
        <w:t xml:space="preserve">, Andrzej </w:t>
      </w:r>
      <w:proofErr w:type="spellStart"/>
      <w:r>
        <w:rPr>
          <w:rFonts w:ascii="Arial" w:hAnsi="Arial"/>
          <w:sz w:val="24"/>
        </w:rPr>
        <w:t>Sipa</w:t>
      </w:r>
      <w:proofErr w:type="spellEnd"/>
      <w:r>
        <w:rPr>
          <w:rFonts w:ascii="Arial" w:hAnsi="Arial"/>
          <w:sz w:val="24"/>
        </w:rPr>
        <w:t xml:space="preserve">, Jan Stańczyk, Józef Stańczyk, Alina </w:t>
      </w:r>
      <w:proofErr w:type="spellStart"/>
      <w:r>
        <w:rPr>
          <w:rFonts w:ascii="Arial" w:hAnsi="Arial"/>
          <w:sz w:val="24"/>
        </w:rPr>
        <w:t>Szczegielniak</w:t>
      </w:r>
      <w:proofErr w:type="spellEnd"/>
      <w:r>
        <w:rPr>
          <w:rFonts w:ascii="Arial" w:hAnsi="Arial"/>
          <w:sz w:val="24"/>
        </w:rPr>
        <w:t>, Agnieszka Wypychaj</w:t>
      </w:r>
    </w:p>
    <w:p w:rsidR="00E1776C" w:rsidRDefault="00E1776C" w:rsidP="00E1776C">
      <w:r>
        <w:rPr>
          <w:rFonts w:ascii="Arial" w:hAnsi="Arial"/>
          <w:sz w:val="24"/>
        </w:rPr>
        <w:t>PRZECIW (0)</w:t>
      </w:r>
    </w:p>
    <w:p w:rsidR="00E1776C" w:rsidRDefault="00E1776C" w:rsidP="00E1776C">
      <w:r>
        <w:rPr>
          <w:rFonts w:ascii="Arial" w:hAnsi="Arial"/>
          <w:sz w:val="24"/>
        </w:rPr>
        <w:t>WSTRZYMUJĘ SIĘ (0)</w:t>
      </w:r>
    </w:p>
    <w:p w:rsidR="00E1776C" w:rsidRDefault="00E1776C" w:rsidP="00E1776C">
      <w:r>
        <w:rPr>
          <w:rFonts w:ascii="Arial" w:hAnsi="Arial"/>
          <w:sz w:val="24"/>
        </w:rPr>
        <w:t>BRAK GŁOSU (0)</w:t>
      </w:r>
    </w:p>
    <w:p w:rsidR="00E1776C" w:rsidRDefault="00E1776C" w:rsidP="00E1776C">
      <w:r>
        <w:rPr>
          <w:rFonts w:ascii="Arial" w:hAnsi="Arial"/>
          <w:sz w:val="24"/>
        </w:rPr>
        <w:t>NIEOBECNI (0)</w:t>
      </w:r>
    </w:p>
    <w:p w:rsidR="00E1776C" w:rsidRDefault="00E1776C" w:rsidP="00E1776C">
      <w:r>
        <w:rPr>
          <w:rFonts w:ascii="Arial" w:hAnsi="Arial"/>
          <w:b/>
          <w:sz w:val="24"/>
        </w:rPr>
        <w:t>Uchwała nr VI/29/2024</w:t>
      </w:r>
    </w:p>
    <w:p w:rsidR="00E1776C" w:rsidRPr="002248E9" w:rsidRDefault="00E1776C" w:rsidP="00E1776C">
      <w:pPr>
        <w:rPr>
          <w:b/>
          <w:bCs/>
        </w:rPr>
      </w:pPr>
      <w:r w:rsidRPr="002248E9">
        <w:rPr>
          <w:rFonts w:ascii="Arial" w:hAnsi="Arial"/>
          <w:b/>
          <w:bCs/>
          <w:sz w:val="24"/>
        </w:rPr>
        <w:t>8. Podjęcie uchwały w sprawie udzielenia pomocy rzeczowej Powiatowi Piotrkowskiemu przez Gminę Aleksandrów na realizację zadań w zakresie bieżącego utrzymania dróg.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E1776C" w:rsidRPr="002248E9" w:rsidRDefault="00E1776C" w:rsidP="00E1776C">
      <w:pPr>
        <w:numPr>
          <w:ilvl w:val="1"/>
          <w:numId w:val="9"/>
        </w:numPr>
        <w:ind w:left="1560"/>
        <w:rPr>
          <w:rFonts w:ascii="Arial" w:hAnsi="Arial" w:cs="Arial"/>
          <w:sz w:val="24"/>
          <w:szCs w:val="24"/>
        </w:rPr>
      </w:pPr>
      <w:r w:rsidRPr="002248E9">
        <w:rPr>
          <w:rFonts w:ascii="Arial" w:hAnsi="Arial" w:cs="Arial"/>
          <w:b/>
          <w:bCs/>
          <w:sz w:val="24"/>
          <w:szCs w:val="24"/>
        </w:rPr>
        <w:t>Daniel Jasion</w:t>
      </w:r>
      <w:r w:rsidR="002248E9" w:rsidRPr="002248E9">
        <w:rPr>
          <w:rFonts w:ascii="Arial" w:hAnsi="Arial" w:cs="Arial"/>
          <w:b/>
          <w:bCs/>
          <w:sz w:val="24"/>
          <w:szCs w:val="24"/>
        </w:rPr>
        <w:t xml:space="preserve"> zastępca wójta  gminy</w:t>
      </w:r>
      <w:r w:rsidR="002248E9" w:rsidRPr="002248E9">
        <w:rPr>
          <w:rFonts w:ascii="Arial" w:hAnsi="Arial" w:cs="Arial"/>
          <w:sz w:val="24"/>
          <w:szCs w:val="24"/>
        </w:rPr>
        <w:t xml:space="preserve"> przedstawił przedmiotowy projekt uchwały.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Głosowano w sprawie</w:t>
      </w:r>
    </w:p>
    <w:p w:rsidR="00E1776C" w:rsidRDefault="00E1776C" w:rsidP="00E1776C">
      <w:r>
        <w:rPr>
          <w:rFonts w:ascii="Arial" w:hAnsi="Arial"/>
          <w:sz w:val="24"/>
        </w:rPr>
        <w:t>Podjęcie uchwały w sprawie udzielenia pomocy rzeczowej Powiatowi Piotrkowskiemu przez Gminę Aleksandrów na realizację zadań w zakresie bieżącego utrzymania dróg.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Wyniki głosowania</w:t>
      </w:r>
    </w:p>
    <w:p w:rsidR="00E1776C" w:rsidRDefault="00E1776C" w:rsidP="00E1776C">
      <w:r>
        <w:rPr>
          <w:rFonts w:ascii="Arial" w:hAnsi="Arial"/>
          <w:sz w:val="24"/>
        </w:rPr>
        <w:t>ZA: 15, PRZECIW: 0, WSTRZYMUJĘ SIĘ: 0, BRAK GŁOSU: 0, NIEOBECNI: 0</w:t>
      </w:r>
    </w:p>
    <w:p w:rsidR="00E1776C" w:rsidRDefault="00E1776C" w:rsidP="00E1776C">
      <w:r>
        <w:rPr>
          <w:rFonts w:ascii="Arial" w:hAnsi="Arial"/>
          <w:sz w:val="24"/>
          <w:u w:val="single"/>
        </w:rPr>
        <w:t>Wyniki imienne</w:t>
      </w:r>
    </w:p>
    <w:p w:rsidR="00E1776C" w:rsidRDefault="00E1776C" w:rsidP="00E1776C">
      <w:r>
        <w:rPr>
          <w:rFonts w:ascii="Arial" w:hAnsi="Arial"/>
          <w:sz w:val="24"/>
        </w:rPr>
        <w:t>ZA (15)</w:t>
      </w:r>
    </w:p>
    <w:p w:rsidR="00E1776C" w:rsidRDefault="00E1776C" w:rsidP="00E1776C">
      <w:r>
        <w:rPr>
          <w:rFonts w:ascii="Arial" w:hAnsi="Arial"/>
          <w:sz w:val="24"/>
        </w:rPr>
        <w:t xml:space="preserve">Agnieszka Chuda, Adam Hume, Adolf Januszewski, Renata Krawczyk, Ewa Kuchta, Patryk </w:t>
      </w:r>
      <w:proofErr w:type="spellStart"/>
      <w:r>
        <w:rPr>
          <w:rFonts w:ascii="Arial" w:hAnsi="Arial"/>
          <w:sz w:val="24"/>
        </w:rPr>
        <w:t>Laszczyk</w:t>
      </w:r>
      <w:proofErr w:type="spellEnd"/>
      <w:r>
        <w:rPr>
          <w:rFonts w:ascii="Arial" w:hAnsi="Arial"/>
          <w:sz w:val="24"/>
        </w:rPr>
        <w:t xml:space="preserve">, Zbigniew Ogłoza, Marek Piątkowski, Jolanta Rogozińska, Krzysztof </w:t>
      </w:r>
      <w:proofErr w:type="spellStart"/>
      <w:r>
        <w:rPr>
          <w:rFonts w:ascii="Arial" w:hAnsi="Arial"/>
          <w:sz w:val="24"/>
        </w:rPr>
        <w:t>Ryszka</w:t>
      </w:r>
      <w:proofErr w:type="spellEnd"/>
      <w:r>
        <w:rPr>
          <w:rFonts w:ascii="Arial" w:hAnsi="Arial"/>
          <w:sz w:val="24"/>
        </w:rPr>
        <w:t xml:space="preserve">, Andrzej </w:t>
      </w:r>
      <w:proofErr w:type="spellStart"/>
      <w:r>
        <w:rPr>
          <w:rFonts w:ascii="Arial" w:hAnsi="Arial"/>
          <w:sz w:val="24"/>
        </w:rPr>
        <w:t>Sipa</w:t>
      </w:r>
      <w:proofErr w:type="spellEnd"/>
      <w:r>
        <w:rPr>
          <w:rFonts w:ascii="Arial" w:hAnsi="Arial"/>
          <w:sz w:val="24"/>
        </w:rPr>
        <w:t xml:space="preserve">, Jan Stańczyk, Józef Stańczyk, Alina </w:t>
      </w:r>
      <w:proofErr w:type="spellStart"/>
      <w:r>
        <w:rPr>
          <w:rFonts w:ascii="Arial" w:hAnsi="Arial"/>
          <w:sz w:val="24"/>
        </w:rPr>
        <w:t>Szczegielniak</w:t>
      </w:r>
      <w:proofErr w:type="spellEnd"/>
      <w:r>
        <w:rPr>
          <w:rFonts w:ascii="Arial" w:hAnsi="Arial"/>
          <w:sz w:val="24"/>
        </w:rPr>
        <w:t>, Agnieszka Wypychaj</w:t>
      </w:r>
    </w:p>
    <w:p w:rsidR="00E1776C" w:rsidRDefault="00E1776C" w:rsidP="00E1776C">
      <w:r>
        <w:rPr>
          <w:rFonts w:ascii="Arial" w:hAnsi="Arial"/>
          <w:sz w:val="24"/>
        </w:rPr>
        <w:t>PRZECIW (0)</w:t>
      </w:r>
    </w:p>
    <w:p w:rsidR="00E1776C" w:rsidRDefault="00E1776C" w:rsidP="00E1776C">
      <w:r>
        <w:rPr>
          <w:rFonts w:ascii="Arial" w:hAnsi="Arial"/>
          <w:sz w:val="24"/>
        </w:rPr>
        <w:t>WSTRZYMUJĘ SIĘ (0)</w:t>
      </w:r>
    </w:p>
    <w:p w:rsidR="00E1776C" w:rsidRDefault="00E1776C" w:rsidP="00E1776C">
      <w:r>
        <w:rPr>
          <w:rFonts w:ascii="Arial" w:hAnsi="Arial"/>
          <w:sz w:val="24"/>
        </w:rPr>
        <w:t>BRAK GŁOSU (0)</w:t>
      </w:r>
    </w:p>
    <w:p w:rsidR="00E1776C" w:rsidRDefault="00E1776C" w:rsidP="00E1776C">
      <w:r>
        <w:rPr>
          <w:rFonts w:ascii="Arial" w:hAnsi="Arial"/>
          <w:sz w:val="24"/>
        </w:rPr>
        <w:t>NIEOBECNI (0)</w:t>
      </w:r>
    </w:p>
    <w:p w:rsidR="00E1776C" w:rsidRDefault="00E1776C" w:rsidP="00E1776C">
      <w:r>
        <w:rPr>
          <w:rFonts w:ascii="Arial" w:hAnsi="Arial"/>
          <w:b/>
          <w:sz w:val="24"/>
        </w:rPr>
        <w:t>Uchwała nr VI/30/2024</w:t>
      </w:r>
    </w:p>
    <w:p w:rsidR="00E1776C" w:rsidRPr="00D00CA9" w:rsidRDefault="00E1776C" w:rsidP="00E1776C">
      <w:pPr>
        <w:rPr>
          <w:b/>
          <w:bCs/>
        </w:rPr>
      </w:pPr>
      <w:r w:rsidRPr="00D00CA9">
        <w:rPr>
          <w:rFonts w:ascii="Arial" w:hAnsi="Arial"/>
          <w:b/>
          <w:bCs/>
          <w:sz w:val="24"/>
        </w:rPr>
        <w:t>9. Podjęcie uchwały w sprawie udzielenia dotacji celowej z budżetu gminy dla Parafii Rzymskokatolickiej pw. św. Apostołów Piotra i Pawła w Dąbrowie nad Czarną na realizację zadania pn.: „Remont dachu na kościele pw. św. Apostołów Piotra i Pawła w Dąbrowie nad Czarną”.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E1776C" w:rsidRPr="002248E9" w:rsidRDefault="00E1776C" w:rsidP="00E1776C">
      <w:pPr>
        <w:numPr>
          <w:ilvl w:val="1"/>
          <w:numId w:val="10"/>
        </w:numPr>
        <w:ind w:left="1560"/>
        <w:rPr>
          <w:rFonts w:ascii="Arial" w:hAnsi="Arial" w:cs="Arial"/>
          <w:b/>
          <w:bCs/>
          <w:sz w:val="24"/>
          <w:szCs w:val="24"/>
        </w:rPr>
      </w:pPr>
      <w:r w:rsidRPr="002248E9">
        <w:rPr>
          <w:rFonts w:ascii="Arial" w:hAnsi="Arial" w:cs="Arial"/>
          <w:b/>
          <w:bCs/>
          <w:sz w:val="24"/>
          <w:szCs w:val="24"/>
        </w:rPr>
        <w:t xml:space="preserve">Paweł  Mamrot </w:t>
      </w:r>
      <w:r w:rsidR="002248E9">
        <w:rPr>
          <w:rFonts w:ascii="Arial" w:hAnsi="Arial" w:cs="Arial"/>
          <w:b/>
          <w:bCs/>
          <w:sz w:val="24"/>
          <w:szCs w:val="24"/>
        </w:rPr>
        <w:t xml:space="preserve">wójt gminy przedstawił przedmiotowy projekt uchwały. </w:t>
      </w:r>
      <w:r w:rsidR="002248E9" w:rsidRPr="002248E9">
        <w:rPr>
          <w:rFonts w:ascii="Arial" w:hAnsi="Arial" w:cs="Arial"/>
          <w:sz w:val="24"/>
          <w:szCs w:val="24"/>
        </w:rPr>
        <w:t xml:space="preserve">Poinformował, </w:t>
      </w:r>
      <w:r w:rsidR="002248E9" w:rsidRPr="002248E9">
        <w:rPr>
          <w:rFonts w:ascii="Arial" w:eastAsia="Times New Roman" w:hAnsi="Arial" w:cs="Arial"/>
          <w:kern w:val="0"/>
          <w:sz w:val="24"/>
          <w:szCs w:val="24"/>
          <w14:ligatures w14:val="none"/>
        </w:rPr>
        <w:t>Gmina</w:t>
      </w:r>
      <w:r w:rsidR="002248E9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Aleksandrów, biorąc pod uwagę, że można było pozyskać środki finansowe z Rządowego Programu Ochrony Zabytków, zawnioskowała na dwa obiekty wpisane do rejestru zabytków, aby te parafie mogły otrzymać dotację. Jeśli chodzi o kwoty, jest to kwota łącznej wartości zarówno dla parafii w Dąbrowie nad Czarną, jak również Skotnik, w wysokości 510 tysięcy złotych. Gmina Aleksandrów na ten cel otrzymała dla parafii w Dąbrowie nad Czarną kwotę 498 tys. zł, dla parafii w Skotnikach również kwotę 498 tys. zł. W oparciu o te środki, które Gmina Aleksandrów pozyskała z Rządowego Programu Ochrony Zabytków, zostaną zrealizowane w latach 2024-2025 prace przy tych wnioskowanych zabytkach. </w:t>
      </w:r>
      <w:r w:rsidR="0043244C">
        <w:rPr>
          <w:rFonts w:ascii="Arial" w:eastAsia="Times New Roman" w:hAnsi="Arial" w:cs="Arial"/>
          <w:kern w:val="0"/>
          <w:sz w:val="24"/>
          <w:szCs w:val="24"/>
          <w14:ligatures w14:val="none"/>
        </w:rPr>
        <w:t>N</w:t>
      </w:r>
      <w:r w:rsidR="002248E9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a terenie naszej gminy mamy jeszcze jedną parafię, która nie ma wpisanych obiektów do rejestru zabytków nieruchomych bądź ruchomych</w:t>
      </w:r>
      <w:r w:rsidR="00BE106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 t</w:t>
      </w:r>
      <w:r w:rsidR="002248E9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utaj będziemy wnioskować </w:t>
      </w:r>
      <w:r w:rsidR="00BE106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         </w:t>
      </w:r>
      <w:r w:rsidR="002248E9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o pozyskanie dofinansowania w ramach innych projektów dofinansowanych choćby ze środków zewnętrznych w ramach programu LIDER, tak jak już to było zrealizowane, jeśli dobrze pamiętam, dwa lata temu na terenie naszej gminy. Zarówno dla parafii w Dąbrowie nad Czarną na remont dachu, jak również dla parafii w Skotnikach na prace konserwatorsko-restauratorskie przy zabytkach ruchomych, Gmina Aleksandrów z tych, z programu rządowego pozyskała dla każdej z tych parafii kwotę blisko pół miliona złotych.</w:t>
      </w:r>
    </w:p>
    <w:p w:rsidR="00E1776C" w:rsidRPr="002248E9" w:rsidRDefault="00E1776C" w:rsidP="00E1776C">
      <w:pPr>
        <w:numPr>
          <w:ilvl w:val="1"/>
          <w:numId w:val="10"/>
        </w:numPr>
        <w:ind w:left="1560"/>
        <w:rPr>
          <w:rFonts w:ascii="Arial" w:hAnsi="Arial" w:cs="Arial"/>
          <w:b/>
          <w:bCs/>
          <w:sz w:val="24"/>
          <w:szCs w:val="24"/>
        </w:rPr>
      </w:pPr>
      <w:r w:rsidRPr="002248E9">
        <w:rPr>
          <w:rFonts w:ascii="Arial" w:hAnsi="Arial" w:cs="Arial"/>
          <w:b/>
          <w:bCs/>
          <w:sz w:val="24"/>
          <w:szCs w:val="24"/>
        </w:rPr>
        <w:t>Józef Stańczyk</w:t>
      </w:r>
      <w:r w:rsidR="002248E9">
        <w:rPr>
          <w:rFonts w:ascii="Arial" w:hAnsi="Arial" w:cs="Arial"/>
          <w:b/>
          <w:bCs/>
          <w:sz w:val="24"/>
          <w:szCs w:val="24"/>
        </w:rPr>
        <w:t xml:space="preserve"> Radny </w:t>
      </w:r>
      <w:r w:rsidR="00BE106F">
        <w:rPr>
          <w:rFonts w:ascii="Arial" w:hAnsi="Arial" w:cs="Arial"/>
          <w:b/>
          <w:bCs/>
          <w:sz w:val="24"/>
          <w:szCs w:val="24"/>
        </w:rPr>
        <w:t xml:space="preserve"> </w:t>
      </w:r>
      <w:r w:rsidR="00BE106F" w:rsidRPr="00BE106F">
        <w:rPr>
          <w:rFonts w:ascii="Arial" w:hAnsi="Arial" w:cs="Arial"/>
          <w:sz w:val="24"/>
          <w:szCs w:val="24"/>
        </w:rPr>
        <w:t>zapytał,</w:t>
      </w:r>
      <w:r w:rsidR="00BE106F">
        <w:rPr>
          <w:rFonts w:ascii="Arial" w:hAnsi="Arial" w:cs="Arial"/>
          <w:b/>
          <w:bCs/>
          <w:sz w:val="24"/>
          <w:szCs w:val="24"/>
        </w:rPr>
        <w:t xml:space="preserve"> </w:t>
      </w:r>
      <w:r w:rsidR="008E733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czy znany jest </w:t>
      </w:r>
      <w:r w:rsidR="00BE106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koszt tego remontu dachu</w:t>
      </w:r>
      <w:r w:rsidR="008E733A">
        <w:rPr>
          <w:rFonts w:ascii="Arial" w:eastAsia="Times New Roman" w:hAnsi="Arial" w:cs="Arial"/>
          <w:kern w:val="0"/>
          <w:sz w:val="24"/>
          <w:szCs w:val="24"/>
          <w14:ligatures w14:val="none"/>
        </w:rPr>
        <w:t>? D</w:t>
      </w:r>
      <w:r w:rsidR="00BE106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otacje otrzyma</w:t>
      </w:r>
      <w:r w:rsidR="008E733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BE106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kościół,</w:t>
      </w:r>
      <w:r w:rsidR="008E733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ale </w:t>
      </w:r>
      <w:r w:rsidR="00BE106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te 510 tysięcy dodajemy z gminnych pieniędzy, czy też z tej dotacji?</w:t>
      </w:r>
    </w:p>
    <w:p w:rsidR="00E1776C" w:rsidRPr="002248E9" w:rsidRDefault="00E1776C" w:rsidP="00E1776C">
      <w:pPr>
        <w:numPr>
          <w:ilvl w:val="1"/>
          <w:numId w:val="10"/>
        </w:numPr>
        <w:ind w:left="1560"/>
        <w:rPr>
          <w:rFonts w:ascii="Arial" w:hAnsi="Arial" w:cs="Arial"/>
          <w:b/>
          <w:bCs/>
          <w:sz w:val="24"/>
          <w:szCs w:val="24"/>
        </w:rPr>
      </w:pPr>
      <w:r w:rsidRPr="002248E9">
        <w:rPr>
          <w:rFonts w:ascii="Arial" w:hAnsi="Arial" w:cs="Arial"/>
          <w:b/>
          <w:bCs/>
          <w:sz w:val="24"/>
          <w:szCs w:val="24"/>
        </w:rPr>
        <w:t xml:space="preserve">Paweł  Mamrot </w:t>
      </w:r>
      <w:r w:rsidR="002248E9">
        <w:rPr>
          <w:rFonts w:ascii="Arial" w:hAnsi="Arial" w:cs="Arial"/>
          <w:b/>
          <w:bCs/>
          <w:sz w:val="24"/>
          <w:szCs w:val="24"/>
        </w:rPr>
        <w:t>wójt gminy</w:t>
      </w:r>
      <w:r w:rsidR="008E733A">
        <w:rPr>
          <w:rFonts w:ascii="Arial" w:hAnsi="Arial" w:cs="Arial"/>
          <w:b/>
          <w:bCs/>
          <w:sz w:val="24"/>
          <w:szCs w:val="24"/>
        </w:rPr>
        <w:t xml:space="preserve"> </w:t>
      </w:r>
      <w:r w:rsidR="008E733A" w:rsidRPr="008E733A">
        <w:rPr>
          <w:rFonts w:ascii="Arial" w:hAnsi="Arial" w:cs="Arial"/>
          <w:sz w:val="24"/>
          <w:szCs w:val="24"/>
        </w:rPr>
        <w:t>odpowiedział,</w:t>
      </w:r>
      <w:r w:rsidR="008E733A">
        <w:rPr>
          <w:rFonts w:ascii="Arial" w:hAnsi="Arial" w:cs="Arial"/>
          <w:b/>
          <w:bCs/>
          <w:sz w:val="24"/>
          <w:szCs w:val="24"/>
        </w:rPr>
        <w:t xml:space="preserve"> 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>d</w:t>
      </w:r>
      <w:r w:rsidR="008E733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la parafii w Dąbrowie nad Czarną Gmina Aleksandrów na realizację tego zadania pozyskała kwotę blisko pół miliona złotych</w:t>
      </w:r>
      <w:r w:rsidR="008E733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 </w:t>
      </w:r>
      <w:r w:rsidR="008E733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łączna wartość dotacji dla parafii w Dąbrowie nad Czarną wynosi 510 tys. 98%, te 498 tys. zł, to jest dotacja, którą Gmina Aleksandrów pozyskała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>, n</w:t>
      </w:r>
      <w:r w:rsidR="008E733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atomiast ta kwota 10200,00 zł, to jest wkład własny naszej jednostki samorządu terytorialnego w realizację tego zadania i przekazujemy kwotę 510 tysięcy zł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8E733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ta uchwała inicjuje cały proces. Po potencjalnym podjęciu uchwał przez Państwa Radnych, księża proboszczowie w imieniu swoich parafii będą upoważnieni do przeprowadzenia postępowania zakupowego na realizację tego zadania. </w:t>
      </w:r>
      <w:r w:rsidR="008E733A">
        <w:rPr>
          <w:rFonts w:ascii="Arial" w:eastAsia="Times New Roman" w:hAnsi="Arial" w:cs="Arial"/>
          <w:kern w:val="0"/>
          <w:sz w:val="24"/>
          <w:szCs w:val="24"/>
          <w14:ligatures w14:val="none"/>
        </w:rPr>
        <w:t>D</w:t>
      </w:r>
      <w:r w:rsidR="008E733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opiero po otwarciu ofert na wykonanie tych zadań okaże się, co potencjalni oferenci zaproponowali, jeśli chodzi o ostateczną wartość realizacji tychże zadań. Udzielamy dotacji na podstawie ustawy </w:t>
      </w:r>
      <w:r w:rsidR="00CE6F31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</w:t>
      </w:r>
      <w:r w:rsidR="008E733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o ochronie zabytków w oparciu o zapisy regulaminu rządowego programu ochrony zabytków i w oparciu o naszą uchwałę.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Głosowano w sprawie</w:t>
      </w:r>
    </w:p>
    <w:p w:rsidR="00E1776C" w:rsidRDefault="00E1776C" w:rsidP="00E1776C">
      <w:r>
        <w:rPr>
          <w:rFonts w:ascii="Arial" w:hAnsi="Arial"/>
          <w:sz w:val="24"/>
        </w:rPr>
        <w:t>Podjęcie uchwały w sprawie udzielenia dotacji celowej z budżetu gminy dla Parafii Rzymskokatolickiej pw. św. Apostołów Piotra i Pawła w Dąbrowie nad Czarną na realizację zadania pn.: „Remont dachu na kościele pw. św. Apostołów Piotra i Pawła</w:t>
      </w:r>
      <w:r w:rsidR="008E733A">
        <w:rPr>
          <w:rFonts w:ascii="Arial" w:hAnsi="Arial"/>
          <w:sz w:val="24"/>
        </w:rPr>
        <w:t xml:space="preserve">                  </w:t>
      </w:r>
      <w:r>
        <w:rPr>
          <w:rFonts w:ascii="Arial" w:hAnsi="Arial"/>
          <w:sz w:val="24"/>
        </w:rPr>
        <w:t xml:space="preserve"> w Dąbrowie nad Czarną”.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Wyniki głosowania</w:t>
      </w:r>
    </w:p>
    <w:p w:rsidR="00E1776C" w:rsidRDefault="00E1776C" w:rsidP="00E1776C">
      <w:r>
        <w:rPr>
          <w:rFonts w:ascii="Arial" w:hAnsi="Arial"/>
          <w:sz w:val="24"/>
        </w:rPr>
        <w:t>ZA: 15, PRZECIW: 0, WSTRZYMUJĘ SIĘ: 0, BRAK GŁOSU: 0, NIEOBECNI: 0</w:t>
      </w:r>
    </w:p>
    <w:p w:rsidR="00E1776C" w:rsidRDefault="00E1776C" w:rsidP="00E1776C">
      <w:r>
        <w:rPr>
          <w:rFonts w:ascii="Arial" w:hAnsi="Arial"/>
          <w:sz w:val="24"/>
          <w:u w:val="single"/>
        </w:rPr>
        <w:t>Wyniki imienne</w:t>
      </w:r>
    </w:p>
    <w:p w:rsidR="00E1776C" w:rsidRDefault="00E1776C" w:rsidP="00E1776C">
      <w:r>
        <w:rPr>
          <w:rFonts w:ascii="Arial" w:hAnsi="Arial"/>
          <w:sz w:val="24"/>
        </w:rPr>
        <w:t>ZA (15)</w:t>
      </w:r>
    </w:p>
    <w:p w:rsidR="00E1776C" w:rsidRDefault="00E1776C" w:rsidP="00E1776C">
      <w:r>
        <w:rPr>
          <w:rFonts w:ascii="Arial" w:hAnsi="Arial"/>
          <w:sz w:val="24"/>
        </w:rPr>
        <w:t xml:space="preserve">Agnieszka Chuda, Adam Hume, Adolf Januszewski, Renata Krawczyk, Ewa Kuchta, Patryk </w:t>
      </w:r>
      <w:proofErr w:type="spellStart"/>
      <w:r>
        <w:rPr>
          <w:rFonts w:ascii="Arial" w:hAnsi="Arial"/>
          <w:sz w:val="24"/>
        </w:rPr>
        <w:t>Laszczyk</w:t>
      </w:r>
      <w:proofErr w:type="spellEnd"/>
      <w:r>
        <w:rPr>
          <w:rFonts w:ascii="Arial" w:hAnsi="Arial"/>
          <w:sz w:val="24"/>
        </w:rPr>
        <w:t xml:space="preserve">, Zbigniew Ogłoza, Marek Piątkowski, Jolanta Rogozińska, Krzysztof </w:t>
      </w:r>
      <w:proofErr w:type="spellStart"/>
      <w:r>
        <w:rPr>
          <w:rFonts w:ascii="Arial" w:hAnsi="Arial"/>
          <w:sz w:val="24"/>
        </w:rPr>
        <w:t>Ryszka</w:t>
      </w:r>
      <w:proofErr w:type="spellEnd"/>
      <w:r>
        <w:rPr>
          <w:rFonts w:ascii="Arial" w:hAnsi="Arial"/>
          <w:sz w:val="24"/>
        </w:rPr>
        <w:t xml:space="preserve">, Andrzej </w:t>
      </w:r>
      <w:proofErr w:type="spellStart"/>
      <w:r>
        <w:rPr>
          <w:rFonts w:ascii="Arial" w:hAnsi="Arial"/>
          <w:sz w:val="24"/>
        </w:rPr>
        <w:t>Sipa</w:t>
      </w:r>
      <w:proofErr w:type="spellEnd"/>
      <w:r>
        <w:rPr>
          <w:rFonts w:ascii="Arial" w:hAnsi="Arial"/>
          <w:sz w:val="24"/>
        </w:rPr>
        <w:t xml:space="preserve">, Jan Stańczyk, Józef Stańczyk, Alina </w:t>
      </w:r>
      <w:proofErr w:type="spellStart"/>
      <w:r>
        <w:rPr>
          <w:rFonts w:ascii="Arial" w:hAnsi="Arial"/>
          <w:sz w:val="24"/>
        </w:rPr>
        <w:t>Szczegielniak</w:t>
      </w:r>
      <w:proofErr w:type="spellEnd"/>
      <w:r>
        <w:rPr>
          <w:rFonts w:ascii="Arial" w:hAnsi="Arial"/>
          <w:sz w:val="24"/>
        </w:rPr>
        <w:t>, Agnieszka Wypychaj</w:t>
      </w:r>
    </w:p>
    <w:p w:rsidR="00E1776C" w:rsidRDefault="00E1776C" w:rsidP="00E1776C">
      <w:r>
        <w:rPr>
          <w:rFonts w:ascii="Arial" w:hAnsi="Arial"/>
          <w:sz w:val="24"/>
        </w:rPr>
        <w:t>PRZECIW (0)</w:t>
      </w:r>
    </w:p>
    <w:p w:rsidR="00E1776C" w:rsidRDefault="00E1776C" w:rsidP="00E1776C">
      <w:r>
        <w:rPr>
          <w:rFonts w:ascii="Arial" w:hAnsi="Arial"/>
          <w:sz w:val="24"/>
        </w:rPr>
        <w:t>WSTRZYMUJĘ SIĘ (0)</w:t>
      </w:r>
    </w:p>
    <w:p w:rsidR="00E1776C" w:rsidRDefault="00E1776C" w:rsidP="00E1776C">
      <w:r>
        <w:rPr>
          <w:rFonts w:ascii="Arial" w:hAnsi="Arial"/>
          <w:sz w:val="24"/>
        </w:rPr>
        <w:t>BRAK GŁOSU (0)</w:t>
      </w:r>
    </w:p>
    <w:p w:rsidR="00E1776C" w:rsidRDefault="00E1776C" w:rsidP="00E1776C">
      <w:r>
        <w:rPr>
          <w:rFonts w:ascii="Arial" w:hAnsi="Arial"/>
          <w:sz w:val="24"/>
        </w:rPr>
        <w:t>NIEOBECNI (0)</w:t>
      </w:r>
    </w:p>
    <w:p w:rsidR="00E1776C" w:rsidRDefault="00E1776C" w:rsidP="00E1776C">
      <w:r>
        <w:rPr>
          <w:rFonts w:ascii="Arial" w:hAnsi="Arial"/>
          <w:b/>
          <w:sz w:val="24"/>
        </w:rPr>
        <w:t>Uchwała nr VI/31/2024</w:t>
      </w:r>
    </w:p>
    <w:p w:rsidR="00E1776C" w:rsidRPr="008E733A" w:rsidRDefault="00E1776C" w:rsidP="00E1776C">
      <w:pPr>
        <w:rPr>
          <w:b/>
          <w:bCs/>
        </w:rPr>
      </w:pPr>
      <w:r w:rsidRPr="008E733A">
        <w:rPr>
          <w:rFonts w:ascii="Arial" w:hAnsi="Arial"/>
          <w:b/>
          <w:bCs/>
          <w:sz w:val="24"/>
        </w:rPr>
        <w:t>10. Podjęcie uchwały w sprawie udzielenia dotacji celowej z budżetu gminy dla Parafii Rzymskokatolickiej pw. Niepokalanego Poczęcia Najświętszej Maryi Panny w Skotnikach na realizację zadania pn.: „Prace konserwatorsko - restauratorskie przy zabytkach ruchomych w kościele p.w. Niepokalanego Poczęcia Najświętszej Maryi Panny w Skotnikach”.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Głosowano w sprawie</w:t>
      </w:r>
    </w:p>
    <w:p w:rsidR="00E1776C" w:rsidRDefault="00E1776C" w:rsidP="00E1776C">
      <w:r>
        <w:rPr>
          <w:rFonts w:ascii="Arial" w:hAnsi="Arial"/>
          <w:sz w:val="24"/>
        </w:rPr>
        <w:t>Podjęcie uchwały w sprawie udzielenia dotacji celowej z budżetu gminy dla Parafii Rzymskokatolickiej pw. Niepokalanego Poczęcia Najświętszej Maryi Panny w Skotnikach na realizację zadania pn.: „Prace konserwatorsko - restauratorskie przy zabytkach ruchomych w kościele p.w. Niepokalanego Poczęcia Najświętszej Maryi Panny w Skotnikach”.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Wyniki głosowania</w:t>
      </w:r>
    </w:p>
    <w:p w:rsidR="00E1776C" w:rsidRDefault="00E1776C" w:rsidP="00E1776C">
      <w:r>
        <w:rPr>
          <w:rFonts w:ascii="Arial" w:hAnsi="Arial"/>
          <w:sz w:val="24"/>
        </w:rPr>
        <w:t>ZA: 15, PRZECIW: 0, WSTRZYMUJĘ SIĘ: 0, BRAK GŁOSU: 0, NIEOBECNI: 0</w:t>
      </w:r>
    </w:p>
    <w:p w:rsidR="00E1776C" w:rsidRDefault="00E1776C" w:rsidP="00E1776C">
      <w:r>
        <w:rPr>
          <w:rFonts w:ascii="Arial" w:hAnsi="Arial"/>
          <w:sz w:val="24"/>
          <w:u w:val="single"/>
        </w:rPr>
        <w:t>Wyniki imienne</w:t>
      </w:r>
    </w:p>
    <w:p w:rsidR="00E1776C" w:rsidRDefault="00E1776C" w:rsidP="00E1776C">
      <w:r>
        <w:rPr>
          <w:rFonts w:ascii="Arial" w:hAnsi="Arial"/>
          <w:sz w:val="24"/>
        </w:rPr>
        <w:t>ZA (15)</w:t>
      </w:r>
    </w:p>
    <w:p w:rsidR="00E1776C" w:rsidRDefault="00E1776C" w:rsidP="00E1776C">
      <w:r>
        <w:rPr>
          <w:rFonts w:ascii="Arial" w:hAnsi="Arial"/>
          <w:sz w:val="24"/>
        </w:rPr>
        <w:t xml:space="preserve">Agnieszka Chuda, Adam Hume, Adolf Januszewski, Renata Krawczyk, Ewa Kuchta, Patryk </w:t>
      </w:r>
      <w:proofErr w:type="spellStart"/>
      <w:r>
        <w:rPr>
          <w:rFonts w:ascii="Arial" w:hAnsi="Arial"/>
          <w:sz w:val="24"/>
        </w:rPr>
        <w:t>Laszczyk</w:t>
      </w:r>
      <w:proofErr w:type="spellEnd"/>
      <w:r>
        <w:rPr>
          <w:rFonts w:ascii="Arial" w:hAnsi="Arial"/>
          <w:sz w:val="24"/>
        </w:rPr>
        <w:t xml:space="preserve">, Zbigniew Ogłoza, Marek Piątkowski, Jolanta Rogozińska, Krzysztof </w:t>
      </w:r>
      <w:proofErr w:type="spellStart"/>
      <w:r>
        <w:rPr>
          <w:rFonts w:ascii="Arial" w:hAnsi="Arial"/>
          <w:sz w:val="24"/>
        </w:rPr>
        <w:t>Ryszka</w:t>
      </w:r>
      <w:proofErr w:type="spellEnd"/>
      <w:r>
        <w:rPr>
          <w:rFonts w:ascii="Arial" w:hAnsi="Arial"/>
          <w:sz w:val="24"/>
        </w:rPr>
        <w:t xml:space="preserve">, Andrzej </w:t>
      </w:r>
      <w:proofErr w:type="spellStart"/>
      <w:r>
        <w:rPr>
          <w:rFonts w:ascii="Arial" w:hAnsi="Arial"/>
          <w:sz w:val="24"/>
        </w:rPr>
        <w:t>Sipa</w:t>
      </w:r>
      <w:proofErr w:type="spellEnd"/>
      <w:r>
        <w:rPr>
          <w:rFonts w:ascii="Arial" w:hAnsi="Arial"/>
          <w:sz w:val="24"/>
        </w:rPr>
        <w:t xml:space="preserve">, Jan Stańczyk, Józef Stańczyk, Alina </w:t>
      </w:r>
      <w:proofErr w:type="spellStart"/>
      <w:r>
        <w:rPr>
          <w:rFonts w:ascii="Arial" w:hAnsi="Arial"/>
          <w:sz w:val="24"/>
        </w:rPr>
        <w:t>Szczegielniak</w:t>
      </w:r>
      <w:proofErr w:type="spellEnd"/>
      <w:r>
        <w:rPr>
          <w:rFonts w:ascii="Arial" w:hAnsi="Arial"/>
          <w:sz w:val="24"/>
        </w:rPr>
        <w:t>, Agnieszka Wypychaj</w:t>
      </w:r>
    </w:p>
    <w:p w:rsidR="00E1776C" w:rsidRDefault="00E1776C" w:rsidP="00E1776C">
      <w:r>
        <w:rPr>
          <w:rFonts w:ascii="Arial" w:hAnsi="Arial"/>
          <w:sz w:val="24"/>
        </w:rPr>
        <w:t>PRZECIW (0)</w:t>
      </w:r>
    </w:p>
    <w:p w:rsidR="00E1776C" w:rsidRDefault="00E1776C" w:rsidP="00E1776C">
      <w:r>
        <w:rPr>
          <w:rFonts w:ascii="Arial" w:hAnsi="Arial"/>
          <w:sz w:val="24"/>
        </w:rPr>
        <w:t>WSTRZYMUJĘ SIĘ (0)</w:t>
      </w:r>
    </w:p>
    <w:p w:rsidR="00E1776C" w:rsidRDefault="00E1776C" w:rsidP="00E1776C">
      <w:r>
        <w:rPr>
          <w:rFonts w:ascii="Arial" w:hAnsi="Arial"/>
          <w:sz w:val="24"/>
        </w:rPr>
        <w:t>BRAK GŁOSU (0)</w:t>
      </w:r>
    </w:p>
    <w:p w:rsidR="00E1776C" w:rsidRDefault="00E1776C" w:rsidP="00E1776C">
      <w:r>
        <w:rPr>
          <w:rFonts w:ascii="Arial" w:hAnsi="Arial"/>
          <w:sz w:val="24"/>
        </w:rPr>
        <w:t>NIEOBECNI (0)</w:t>
      </w:r>
    </w:p>
    <w:p w:rsidR="00E1776C" w:rsidRDefault="00E1776C" w:rsidP="00E1776C">
      <w:r>
        <w:rPr>
          <w:rFonts w:ascii="Arial" w:hAnsi="Arial"/>
          <w:b/>
          <w:sz w:val="24"/>
        </w:rPr>
        <w:t>Uchwała nr VI/32/2024</w:t>
      </w:r>
    </w:p>
    <w:p w:rsidR="00E1776C" w:rsidRPr="008E733A" w:rsidRDefault="00E1776C" w:rsidP="00E1776C">
      <w:pPr>
        <w:rPr>
          <w:b/>
          <w:bCs/>
        </w:rPr>
      </w:pPr>
      <w:r w:rsidRPr="008E733A">
        <w:rPr>
          <w:rFonts w:ascii="Arial" w:hAnsi="Arial"/>
          <w:b/>
          <w:bCs/>
          <w:sz w:val="24"/>
        </w:rPr>
        <w:t>11. Podjęcie zmieniająca uchwałę w sprawie wieloletniej prognozy finansowej oraz prognozy długu Gminy Aleksandrów na lata 2024-2027.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E1776C" w:rsidRPr="008E733A" w:rsidRDefault="00E1776C" w:rsidP="00E1776C">
      <w:pPr>
        <w:numPr>
          <w:ilvl w:val="1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8E733A">
        <w:rPr>
          <w:rFonts w:ascii="Arial" w:hAnsi="Arial" w:cs="Arial"/>
          <w:b/>
          <w:bCs/>
          <w:sz w:val="24"/>
          <w:szCs w:val="24"/>
        </w:rPr>
        <w:t xml:space="preserve">Michał  </w:t>
      </w:r>
      <w:proofErr w:type="spellStart"/>
      <w:r w:rsidRPr="008E733A">
        <w:rPr>
          <w:rFonts w:ascii="Arial" w:hAnsi="Arial" w:cs="Arial"/>
          <w:b/>
          <w:bCs/>
          <w:sz w:val="24"/>
          <w:szCs w:val="24"/>
        </w:rPr>
        <w:t>Boraniecki</w:t>
      </w:r>
      <w:proofErr w:type="spellEnd"/>
      <w:r w:rsidRPr="008E733A">
        <w:rPr>
          <w:rFonts w:ascii="Arial" w:hAnsi="Arial" w:cs="Arial"/>
          <w:b/>
          <w:bCs/>
          <w:sz w:val="24"/>
          <w:szCs w:val="24"/>
        </w:rPr>
        <w:t xml:space="preserve"> Skarbnik Gminy</w:t>
      </w:r>
      <w:r w:rsidR="008E733A" w:rsidRPr="008E733A">
        <w:rPr>
          <w:rFonts w:ascii="Arial" w:hAnsi="Arial" w:cs="Arial"/>
          <w:sz w:val="24"/>
          <w:szCs w:val="24"/>
        </w:rPr>
        <w:t xml:space="preserve"> omówił przedmiotowy projekt uchwały.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Głosowano w sprawie</w:t>
      </w:r>
    </w:p>
    <w:p w:rsidR="00E1776C" w:rsidRDefault="00E1776C" w:rsidP="00E1776C">
      <w:r>
        <w:rPr>
          <w:rFonts w:ascii="Arial" w:hAnsi="Arial"/>
          <w:sz w:val="24"/>
        </w:rPr>
        <w:t>Podjęcie zmieniająca uchwałę w sprawie wieloletniej prognozy finansowej oraz prognozy długu Gminy Aleksandrów na lata 2024-2027.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Wyniki głosowania</w:t>
      </w:r>
    </w:p>
    <w:p w:rsidR="00E1776C" w:rsidRDefault="00E1776C" w:rsidP="00E1776C">
      <w:r>
        <w:rPr>
          <w:rFonts w:ascii="Arial" w:hAnsi="Arial"/>
          <w:sz w:val="24"/>
        </w:rPr>
        <w:t>ZA: 15, PRZECIW: 0, WSTRZYMUJĘ SIĘ: 0, BRAK GŁOSU: 0, NIEOBECNI: 0</w:t>
      </w:r>
    </w:p>
    <w:p w:rsidR="00E1776C" w:rsidRDefault="00E1776C" w:rsidP="00E1776C">
      <w:r>
        <w:rPr>
          <w:rFonts w:ascii="Arial" w:hAnsi="Arial"/>
          <w:sz w:val="24"/>
          <w:u w:val="single"/>
        </w:rPr>
        <w:t>Wyniki imienne</w:t>
      </w:r>
    </w:p>
    <w:p w:rsidR="00E1776C" w:rsidRDefault="00E1776C" w:rsidP="00E1776C">
      <w:r>
        <w:rPr>
          <w:rFonts w:ascii="Arial" w:hAnsi="Arial"/>
          <w:sz w:val="24"/>
        </w:rPr>
        <w:t>ZA (15)</w:t>
      </w:r>
    </w:p>
    <w:p w:rsidR="00E1776C" w:rsidRDefault="00E1776C" w:rsidP="00E1776C">
      <w:r>
        <w:rPr>
          <w:rFonts w:ascii="Arial" w:hAnsi="Arial"/>
          <w:sz w:val="24"/>
        </w:rPr>
        <w:t xml:space="preserve">Agnieszka Chuda, Adam Hume, Adolf Januszewski, Renata Krawczyk, Ewa Kuchta, Patryk </w:t>
      </w:r>
      <w:proofErr w:type="spellStart"/>
      <w:r>
        <w:rPr>
          <w:rFonts w:ascii="Arial" w:hAnsi="Arial"/>
          <w:sz w:val="24"/>
        </w:rPr>
        <w:t>Laszczyk</w:t>
      </w:r>
      <w:proofErr w:type="spellEnd"/>
      <w:r>
        <w:rPr>
          <w:rFonts w:ascii="Arial" w:hAnsi="Arial"/>
          <w:sz w:val="24"/>
        </w:rPr>
        <w:t xml:space="preserve">, Zbigniew Ogłoza, Marek Piątkowski, Jolanta Rogozińska, Krzysztof </w:t>
      </w:r>
      <w:proofErr w:type="spellStart"/>
      <w:r>
        <w:rPr>
          <w:rFonts w:ascii="Arial" w:hAnsi="Arial"/>
          <w:sz w:val="24"/>
        </w:rPr>
        <w:t>Ryszka</w:t>
      </w:r>
      <w:proofErr w:type="spellEnd"/>
      <w:r>
        <w:rPr>
          <w:rFonts w:ascii="Arial" w:hAnsi="Arial"/>
          <w:sz w:val="24"/>
        </w:rPr>
        <w:t xml:space="preserve">, Andrzej </w:t>
      </w:r>
      <w:proofErr w:type="spellStart"/>
      <w:r>
        <w:rPr>
          <w:rFonts w:ascii="Arial" w:hAnsi="Arial"/>
          <w:sz w:val="24"/>
        </w:rPr>
        <w:t>Sipa</w:t>
      </w:r>
      <w:proofErr w:type="spellEnd"/>
      <w:r>
        <w:rPr>
          <w:rFonts w:ascii="Arial" w:hAnsi="Arial"/>
          <w:sz w:val="24"/>
        </w:rPr>
        <w:t xml:space="preserve">, Jan Stańczyk, Józef Stańczyk, Alina </w:t>
      </w:r>
      <w:proofErr w:type="spellStart"/>
      <w:r>
        <w:rPr>
          <w:rFonts w:ascii="Arial" w:hAnsi="Arial"/>
          <w:sz w:val="24"/>
        </w:rPr>
        <w:t>Szczegielniak</w:t>
      </w:r>
      <w:proofErr w:type="spellEnd"/>
      <w:r>
        <w:rPr>
          <w:rFonts w:ascii="Arial" w:hAnsi="Arial"/>
          <w:sz w:val="24"/>
        </w:rPr>
        <w:t>, Agnieszka Wypychaj</w:t>
      </w:r>
    </w:p>
    <w:p w:rsidR="00E1776C" w:rsidRDefault="00E1776C" w:rsidP="00E1776C">
      <w:r>
        <w:rPr>
          <w:rFonts w:ascii="Arial" w:hAnsi="Arial"/>
          <w:sz w:val="24"/>
        </w:rPr>
        <w:t>PRZECIW (0)</w:t>
      </w:r>
    </w:p>
    <w:p w:rsidR="00E1776C" w:rsidRDefault="00E1776C" w:rsidP="00E1776C">
      <w:r>
        <w:rPr>
          <w:rFonts w:ascii="Arial" w:hAnsi="Arial"/>
          <w:sz w:val="24"/>
        </w:rPr>
        <w:t>WSTRZYMUJĘ SIĘ (0)</w:t>
      </w:r>
    </w:p>
    <w:p w:rsidR="00E1776C" w:rsidRDefault="00E1776C" w:rsidP="00E1776C">
      <w:r>
        <w:rPr>
          <w:rFonts w:ascii="Arial" w:hAnsi="Arial"/>
          <w:sz w:val="24"/>
        </w:rPr>
        <w:t>BRAK GŁOSU (0)</w:t>
      </w:r>
    </w:p>
    <w:p w:rsidR="00E1776C" w:rsidRDefault="00E1776C" w:rsidP="00E1776C">
      <w:r>
        <w:rPr>
          <w:rFonts w:ascii="Arial" w:hAnsi="Arial"/>
          <w:sz w:val="24"/>
        </w:rPr>
        <w:t>NIEOBECNI (0)</w:t>
      </w:r>
    </w:p>
    <w:p w:rsidR="00E1776C" w:rsidRDefault="00E1776C" w:rsidP="00E1776C">
      <w:r>
        <w:rPr>
          <w:rFonts w:ascii="Arial" w:hAnsi="Arial"/>
          <w:b/>
          <w:sz w:val="24"/>
        </w:rPr>
        <w:t>Uchwała nr VI/33/2024</w:t>
      </w:r>
    </w:p>
    <w:p w:rsidR="00E1776C" w:rsidRDefault="00E1776C" w:rsidP="00E1776C">
      <w:pPr>
        <w:rPr>
          <w:rFonts w:ascii="Arial" w:hAnsi="Arial"/>
          <w:b/>
          <w:bCs/>
          <w:sz w:val="24"/>
        </w:rPr>
      </w:pPr>
      <w:r w:rsidRPr="008E733A">
        <w:rPr>
          <w:rFonts w:ascii="Arial" w:hAnsi="Arial"/>
          <w:b/>
          <w:bCs/>
          <w:sz w:val="24"/>
        </w:rPr>
        <w:t>12. Podjęcie uchwały w sprawie zmian budżetu Gminy Aleksandrów na 2024 rok.</w:t>
      </w:r>
    </w:p>
    <w:p w:rsidR="008E733A" w:rsidRPr="002B4DFE" w:rsidRDefault="008E733A" w:rsidP="00E1776C">
      <w:pPr>
        <w:numPr>
          <w:ilvl w:val="1"/>
          <w:numId w:val="11"/>
        </w:numPr>
        <w:ind w:left="1560"/>
        <w:rPr>
          <w:rFonts w:ascii="Arial" w:hAnsi="Arial" w:cs="Arial"/>
          <w:sz w:val="24"/>
          <w:szCs w:val="24"/>
        </w:rPr>
      </w:pPr>
      <w:r w:rsidRPr="008E733A">
        <w:rPr>
          <w:rFonts w:ascii="Arial" w:hAnsi="Arial" w:cs="Arial"/>
          <w:b/>
          <w:bCs/>
          <w:sz w:val="24"/>
          <w:szCs w:val="24"/>
        </w:rPr>
        <w:t xml:space="preserve">Michał  </w:t>
      </w:r>
      <w:proofErr w:type="spellStart"/>
      <w:r w:rsidRPr="008E733A">
        <w:rPr>
          <w:rFonts w:ascii="Arial" w:hAnsi="Arial" w:cs="Arial"/>
          <w:b/>
          <w:bCs/>
          <w:sz w:val="24"/>
          <w:szCs w:val="24"/>
        </w:rPr>
        <w:t>Boraniecki</w:t>
      </w:r>
      <w:proofErr w:type="spellEnd"/>
      <w:r w:rsidRPr="008E733A">
        <w:rPr>
          <w:rFonts w:ascii="Arial" w:hAnsi="Arial" w:cs="Arial"/>
          <w:b/>
          <w:bCs/>
          <w:sz w:val="24"/>
          <w:szCs w:val="24"/>
        </w:rPr>
        <w:t xml:space="preserve"> Skarbnik Gminy</w:t>
      </w:r>
      <w:r w:rsidRPr="008E733A">
        <w:rPr>
          <w:rFonts w:ascii="Arial" w:hAnsi="Arial" w:cs="Arial"/>
          <w:sz w:val="24"/>
          <w:szCs w:val="24"/>
        </w:rPr>
        <w:t xml:space="preserve"> omówił przedmiotowy projekt uchwały.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Głosowano w sprawie</w:t>
      </w:r>
    </w:p>
    <w:p w:rsidR="00E1776C" w:rsidRDefault="00E1776C" w:rsidP="00E1776C">
      <w:r>
        <w:rPr>
          <w:rFonts w:ascii="Arial" w:hAnsi="Arial"/>
          <w:sz w:val="24"/>
        </w:rPr>
        <w:t>Podjęcie uchwały w sprawie zmian budżetu Gminy Aleksandrów na 2024 rok.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Wyniki głosowania</w:t>
      </w:r>
    </w:p>
    <w:p w:rsidR="00E1776C" w:rsidRDefault="00E1776C" w:rsidP="00E1776C">
      <w:r>
        <w:rPr>
          <w:rFonts w:ascii="Arial" w:hAnsi="Arial"/>
          <w:sz w:val="24"/>
        </w:rPr>
        <w:t>ZA: 15, PRZECIW: 0, WSTRZYMUJĘ SIĘ: 0, BRAK GŁOSU: 0, NIEOBECNI: 0</w:t>
      </w:r>
    </w:p>
    <w:p w:rsidR="00E1776C" w:rsidRDefault="00E1776C" w:rsidP="00E1776C">
      <w:r>
        <w:rPr>
          <w:rFonts w:ascii="Arial" w:hAnsi="Arial"/>
          <w:sz w:val="24"/>
          <w:u w:val="single"/>
        </w:rPr>
        <w:t>Wyniki imienne</w:t>
      </w:r>
    </w:p>
    <w:p w:rsidR="00E1776C" w:rsidRDefault="00E1776C" w:rsidP="00E1776C">
      <w:r>
        <w:rPr>
          <w:rFonts w:ascii="Arial" w:hAnsi="Arial"/>
          <w:sz w:val="24"/>
        </w:rPr>
        <w:t>ZA (15)</w:t>
      </w:r>
    </w:p>
    <w:p w:rsidR="00E1776C" w:rsidRDefault="00E1776C" w:rsidP="00E1776C">
      <w:r>
        <w:rPr>
          <w:rFonts w:ascii="Arial" w:hAnsi="Arial"/>
          <w:sz w:val="24"/>
        </w:rPr>
        <w:t xml:space="preserve">Agnieszka Chuda, Adam Hume, Adolf Januszewski, Renata Krawczyk, Ewa Kuchta, Patryk </w:t>
      </w:r>
      <w:proofErr w:type="spellStart"/>
      <w:r>
        <w:rPr>
          <w:rFonts w:ascii="Arial" w:hAnsi="Arial"/>
          <w:sz w:val="24"/>
        </w:rPr>
        <w:t>Laszczyk</w:t>
      </w:r>
      <w:proofErr w:type="spellEnd"/>
      <w:r>
        <w:rPr>
          <w:rFonts w:ascii="Arial" w:hAnsi="Arial"/>
          <w:sz w:val="24"/>
        </w:rPr>
        <w:t xml:space="preserve">, Zbigniew Ogłoza, Marek Piątkowski, Jolanta Rogozińska, Krzysztof </w:t>
      </w:r>
      <w:proofErr w:type="spellStart"/>
      <w:r>
        <w:rPr>
          <w:rFonts w:ascii="Arial" w:hAnsi="Arial"/>
          <w:sz w:val="24"/>
        </w:rPr>
        <w:t>Ryszka</w:t>
      </w:r>
      <w:proofErr w:type="spellEnd"/>
      <w:r>
        <w:rPr>
          <w:rFonts w:ascii="Arial" w:hAnsi="Arial"/>
          <w:sz w:val="24"/>
        </w:rPr>
        <w:t xml:space="preserve">, Andrzej </w:t>
      </w:r>
      <w:proofErr w:type="spellStart"/>
      <w:r>
        <w:rPr>
          <w:rFonts w:ascii="Arial" w:hAnsi="Arial"/>
          <w:sz w:val="24"/>
        </w:rPr>
        <w:t>Sipa</w:t>
      </w:r>
      <w:proofErr w:type="spellEnd"/>
      <w:r>
        <w:rPr>
          <w:rFonts w:ascii="Arial" w:hAnsi="Arial"/>
          <w:sz w:val="24"/>
        </w:rPr>
        <w:t xml:space="preserve">, Jan Stańczyk, Józef Stańczyk, Alina </w:t>
      </w:r>
      <w:proofErr w:type="spellStart"/>
      <w:r>
        <w:rPr>
          <w:rFonts w:ascii="Arial" w:hAnsi="Arial"/>
          <w:sz w:val="24"/>
        </w:rPr>
        <w:t>Szczegielniak</w:t>
      </w:r>
      <w:proofErr w:type="spellEnd"/>
      <w:r>
        <w:rPr>
          <w:rFonts w:ascii="Arial" w:hAnsi="Arial"/>
          <w:sz w:val="24"/>
        </w:rPr>
        <w:t>, Agnieszka Wypychaj</w:t>
      </w:r>
    </w:p>
    <w:p w:rsidR="00E1776C" w:rsidRDefault="00E1776C" w:rsidP="00E1776C">
      <w:r>
        <w:rPr>
          <w:rFonts w:ascii="Arial" w:hAnsi="Arial"/>
          <w:sz w:val="24"/>
        </w:rPr>
        <w:t>PRZECIW (0)</w:t>
      </w:r>
    </w:p>
    <w:p w:rsidR="00E1776C" w:rsidRDefault="00E1776C" w:rsidP="00E1776C">
      <w:r>
        <w:rPr>
          <w:rFonts w:ascii="Arial" w:hAnsi="Arial"/>
          <w:sz w:val="24"/>
        </w:rPr>
        <w:t>WSTRZYMUJĘ SIĘ (0)</w:t>
      </w:r>
    </w:p>
    <w:p w:rsidR="00E1776C" w:rsidRDefault="00E1776C" w:rsidP="00E1776C">
      <w:r>
        <w:rPr>
          <w:rFonts w:ascii="Arial" w:hAnsi="Arial"/>
          <w:sz w:val="24"/>
        </w:rPr>
        <w:t>BRAK GŁOSU (0)</w:t>
      </w:r>
    </w:p>
    <w:p w:rsidR="00E1776C" w:rsidRDefault="00E1776C" w:rsidP="00E1776C">
      <w:r>
        <w:rPr>
          <w:rFonts w:ascii="Arial" w:hAnsi="Arial"/>
          <w:sz w:val="24"/>
        </w:rPr>
        <w:t>NIEOBECNI (0)</w:t>
      </w:r>
    </w:p>
    <w:p w:rsidR="00E1776C" w:rsidRDefault="00E1776C" w:rsidP="00E1776C">
      <w:r>
        <w:rPr>
          <w:rFonts w:ascii="Arial" w:hAnsi="Arial"/>
          <w:b/>
          <w:sz w:val="24"/>
        </w:rPr>
        <w:t>Uchwała nr VI/34/2024</w:t>
      </w:r>
    </w:p>
    <w:p w:rsidR="00E1776C" w:rsidRPr="008E733A" w:rsidRDefault="00E1776C" w:rsidP="00E1776C">
      <w:pPr>
        <w:rPr>
          <w:b/>
          <w:bCs/>
        </w:rPr>
      </w:pPr>
      <w:r w:rsidRPr="008E733A">
        <w:rPr>
          <w:rFonts w:ascii="Arial" w:hAnsi="Arial"/>
          <w:b/>
          <w:bCs/>
          <w:sz w:val="24"/>
        </w:rPr>
        <w:t>13. Sprawy różne.</w:t>
      </w:r>
    </w:p>
    <w:p w:rsidR="00E1776C" w:rsidRDefault="00E1776C" w:rsidP="00E1776C">
      <w:r>
        <w:rPr>
          <w:rFonts w:ascii="Arial" w:hAnsi="Arial"/>
          <w:b/>
          <w:sz w:val="24"/>
          <w:u w:val="single"/>
        </w:rPr>
        <w:t>W dyskusji wzięli udział:</w:t>
      </w:r>
    </w:p>
    <w:p w:rsidR="00E1776C" w:rsidRPr="00FB4545" w:rsidRDefault="00E1776C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 w:rsidRPr="00FB4545">
        <w:rPr>
          <w:rFonts w:ascii="Arial" w:hAnsi="Arial" w:cs="Arial"/>
          <w:b/>
          <w:bCs/>
          <w:sz w:val="24"/>
          <w:szCs w:val="24"/>
        </w:rPr>
        <w:t xml:space="preserve">Krzysztof </w:t>
      </w:r>
      <w:proofErr w:type="spellStart"/>
      <w:r w:rsidRPr="00FB4545">
        <w:rPr>
          <w:rFonts w:ascii="Arial" w:hAnsi="Arial" w:cs="Arial"/>
          <w:b/>
          <w:bCs/>
          <w:sz w:val="24"/>
          <w:szCs w:val="24"/>
        </w:rPr>
        <w:t>Ryszka</w:t>
      </w:r>
      <w:proofErr w:type="spellEnd"/>
      <w:r w:rsidRPr="00FB4545">
        <w:rPr>
          <w:rFonts w:ascii="Arial" w:hAnsi="Arial" w:cs="Arial"/>
          <w:b/>
          <w:bCs/>
          <w:sz w:val="24"/>
          <w:szCs w:val="24"/>
        </w:rPr>
        <w:t xml:space="preserve"> </w:t>
      </w:r>
      <w:r w:rsidR="00FB4545" w:rsidRPr="00FB4545">
        <w:rPr>
          <w:rFonts w:ascii="Arial" w:hAnsi="Arial" w:cs="Arial"/>
          <w:b/>
          <w:bCs/>
          <w:sz w:val="24"/>
          <w:szCs w:val="24"/>
        </w:rPr>
        <w:t xml:space="preserve">Radny 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prośbę</w:t>
      </w:r>
      <w:r w:rsidR="00FB454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 przekierowanie pracowników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czyszczących pobocza w okolic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>e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FB4545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miejscowości 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Justynów, Marianów. </w:t>
      </w:r>
    </w:p>
    <w:p w:rsidR="00E1776C" w:rsidRPr="00FB4545" w:rsidRDefault="00E1776C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 w:rsidRPr="00FB4545">
        <w:rPr>
          <w:rFonts w:ascii="Arial" w:hAnsi="Arial" w:cs="Arial"/>
          <w:b/>
          <w:bCs/>
          <w:sz w:val="24"/>
          <w:szCs w:val="24"/>
        </w:rPr>
        <w:t xml:space="preserve">Zbigniew Ogłoza </w:t>
      </w:r>
      <w:r w:rsidR="00FB4545" w:rsidRPr="00FB4545">
        <w:rPr>
          <w:rFonts w:ascii="Arial" w:hAnsi="Arial" w:cs="Arial"/>
          <w:b/>
          <w:bCs/>
          <w:sz w:val="24"/>
          <w:szCs w:val="24"/>
        </w:rPr>
        <w:t>Radny</w:t>
      </w:r>
      <w:r w:rsidR="00FB4545">
        <w:rPr>
          <w:rFonts w:ascii="Arial" w:hAnsi="Arial" w:cs="Arial"/>
          <w:sz w:val="24"/>
          <w:szCs w:val="24"/>
        </w:rPr>
        <w:t xml:space="preserve"> zapytał o 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rehabilitację w Aleksandrowie, jak się sprawy mają</w:t>
      </w:r>
      <w:r w:rsidR="00FB4545">
        <w:rPr>
          <w:rFonts w:ascii="Arial" w:eastAsia="Times New Roman" w:hAnsi="Arial" w:cs="Arial"/>
          <w:kern w:val="0"/>
          <w:sz w:val="24"/>
          <w:szCs w:val="24"/>
          <w14:ligatures w14:val="none"/>
        </w:rPr>
        <w:t>,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 jakim terminie może to  ruszyć</w:t>
      </w:r>
      <w:r w:rsidR="00FB4545">
        <w:rPr>
          <w:rFonts w:ascii="Arial" w:eastAsia="Times New Roman" w:hAnsi="Arial" w:cs="Arial"/>
          <w:kern w:val="0"/>
          <w:sz w:val="24"/>
          <w:szCs w:val="24"/>
          <w14:ligatures w14:val="none"/>
        </w:rPr>
        <w:t>, ponieważ d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użo zapytań jest od społeczności.</w:t>
      </w:r>
    </w:p>
    <w:p w:rsidR="00E1776C" w:rsidRPr="00FB4545" w:rsidRDefault="00E1776C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 w:rsidRPr="00944C9F">
        <w:rPr>
          <w:rFonts w:ascii="Arial" w:hAnsi="Arial" w:cs="Arial"/>
          <w:b/>
          <w:bCs/>
          <w:sz w:val="24"/>
          <w:szCs w:val="24"/>
        </w:rPr>
        <w:t>Paweł  Mamrot Wójt Gminy</w:t>
      </w:r>
      <w:r w:rsidR="00FB4545">
        <w:rPr>
          <w:rFonts w:ascii="Arial" w:hAnsi="Arial" w:cs="Arial"/>
          <w:sz w:val="24"/>
          <w:szCs w:val="24"/>
        </w:rPr>
        <w:t xml:space="preserve"> odniósł się do wypowiedzi Państwa radnych. </w:t>
      </w:r>
      <w:r w:rsidR="00944C9F">
        <w:rPr>
          <w:rFonts w:ascii="Arial" w:hAnsi="Arial" w:cs="Arial"/>
          <w:sz w:val="24"/>
          <w:szCs w:val="24"/>
        </w:rPr>
        <w:t>Poinformował, że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pracownicy na bieżąco są zaangażowani </w:t>
      </w:r>
      <w:r w:rsidR="00991FC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      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różnego rodzaju prace polegające na porządkowaniu naszych miejscowości. Odpowiadając na to pytanie, jak najbardziej praktycznie do końca jesieni nasi pracownicy będą zajmować się przycinaniem, jak również wycinką drzew, które w jakikolwiek sposób zagrażają bezpieczeństwu na drogach wewnętrznych, gminnych, ale również na placach, które są w poszczególnych miejscowościach. 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>R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ehabilitacja 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 Gminie Aleksandrów</w:t>
      </w:r>
      <w:r w:rsidR="00944C9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 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chcemy jeszcze przebudować przyłącze kanalizacyjne. Przygotowaliśmy pełną dokumentację na budowę przyłącza kanalizacyjnego, łącznie z pozwoleniem na wykonanie tych prac.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Po wykonaniu tych prac chcemy ogłosić postępowanie zakupowe. Chcemy, żeby też nasza obsługa prawna jednoznacznie przekazała nam zatwierdzone dokumenty ofertowe dotyczące realizacji tego zadania</w:t>
      </w:r>
      <w:r w:rsidR="00944C9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FB4545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staramy się robić wszystko, żeby to było jak najszybciej.</w:t>
      </w:r>
    </w:p>
    <w:p w:rsidR="00FB4545" w:rsidRPr="000E68AA" w:rsidRDefault="00E1776C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 w:rsidRPr="00944C9F">
        <w:rPr>
          <w:rFonts w:ascii="Arial" w:hAnsi="Arial" w:cs="Arial"/>
          <w:b/>
          <w:bCs/>
          <w:sz w:val="24"/>
          <w:szCs w:val="24"/>
        </w:rPr>
        <w:t xml:space="preserve">Józef Stańczyk </w:t>
      </w:r>
      <w:r w:rsidR="00FB4545" w:rsidRPr="00944C9F">
        <w:rPr>
          <w:rFonts w:ascii="Arial" w:hAnsi="Arial" w:cs="Arial"/>
          <w:b/>
          <w:bCs/>
          <w:sz w:val="24"/>
          <w:szCs w:val="24"/>
        </w:rPr>
        <w:t>Radny</w:t>
      </w:r>
      <w:r w:rsidR="00944C9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zapytał</w:t>
      </w:r>
      <w:r w:rsidR="00944C9F" w:rsidRPr="00944C9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944C9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czy by nie dało jakiegoś pługa leśnego, żeby tak jak tam jest przez łąki, ten rów i puścić go w kierunku rzeki. Bo jednak  zalewa tam na Borowcu </w:t>
      </w:r>
      <w:r w:rsidR="00944C9F">
        <w:rPr>
          <w:rFonts w:ascii="Arial" w:eastAsia="Times New Roman" w:hAnsi="Arial" w:cs="Arial"/>
          <w:kern w:val="0"/>
          <w:sz w:val="24"/>
          <w:szCs w:val="24"/>
          <w14:ligatures w14:val="none"/>
        </w:rPr>
        <w:t>Pana Ch.</w:t>
      </w:r>
      <w:r w:rsidR="00944C9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No i tutaj na rogatce, bo ten rów tam </w:t>
      </w:r>
      <w:r w:rsidR="00944C9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na </w:t>
      </w:r>
      <w:r w:rsidR="00944C9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krzyżówce jest zarośnięty. Można powiedzieć, że drzewa rosną i żeby to udrożnić, bo później są problemy. 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>M</w:t>
      </w:r>
      <w:r w:rsidR="00944C9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ożna by było to zrobić, jak jest sucho i  tym pługiem leśnym tam do Borowca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0E68AA" w:rsidRDefault="000E68AA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Paweł Mamrot wójt gminy </w:t>
      </w:r>
      <w:r w:rsidRPr="000E68AA">
        <w:rPr>
          <w:rFonts w:ascii="Arial" w:hAnsi="Arial" w:cs="Arial"/>
          <w:sz w:val="24"/>
          <w:szCs w:val="24"/>
        </w:rPr>
        <w:t>odpowiedział,</w:t>
      </w:r>
      <w:r>
        <w:rPr>
          <w:rFonts w:ascii="Arial" w:hAnsi="Arial" w:cs="Arial"/>
          <w:sz w:val="24"/>
          <w:szCs w:val="24"/>
        </w:rPr>
        <w:t xml:space="preserve"> że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a sprawa dotyczy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też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miejscowości Stara.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najbliższym czasie zaplanowane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są tam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prace dotyczące uporządkowania fragmentu części miejscowości Stara, Piaski. Myślę, że przy okazji będzie też pewna możliwość, żeby te warunki wodne udrożnić. W przypadku miejscowości Kotuszów Pan Radny wie, że jesteśmy na bieżąco, jeśli chodzi o zagospodarowanie centrum, a od drugiej strony rozpoczniemy, nazwijmy Borowiec Budynek, budowę drogi wewnętrznej. Myślę, że będziemy mieli sprzęt, który może nam pomóc również w tym temacie.</w:t>
      </w:r>
    </w:p>
    <w:p w:rsidR="00E1776C" w:rsidRPr="00FB4545" w:rsidRDefault="00E1776C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 w:rsidRPr="000E68AA">
        <w:rPr>
          <w:rFonts w:ascii="Arial" w:hAnsi="Arial" w:cs="Arial"/>
          <w:b/>
          <w:bCs/>
          <w:sz w:val="24"/>
          <w:szCs w:val="24"/>
        </w:rPr>
        <w:t>Marek Piątkowski Wiceprzewodniczący Rady Gminy</w:t>
      </w:r>
      <w:r w:rsidR="000E68AA">
        <w:rPr>
          <w:rFonts w:ascii="Arial" w:hAnsi="Arial" w:cs="Arial"/>
          <w:sz w:val="24"/>
          <w:szCs w:val="24"/>
        </w:rPr>
        <w:t xml:space="preserve"> zapytał </w:t>
      </w:r>
      <w:r w:rsidR="000E68A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odnośnie zbiórki</w:t>
      </w:r>
      <w:r w:rsidR="000E68A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zboża</w:t>
      </w:r>
      <w:r w:rsidR="000E68A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dla powodzian. Czy Pan Wójt oddeleguje jakieś osoby tam do pomocy  do Pana </w:t>
      </w:r>
      <w:proofErr w:type="spellStart"/>
      <w:r w:rsidR="000E68A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Lareckieg</w:t>
      </w:r>
      <w:r w:rsidR="000E68AA">
        <w:rPr>
          <w:rFonts w:ascii="Arial" w:eastAsia="Times New Roman" w:hAnsi="Arial" w:cs="Arial"/>
          <w:kern w:val="0"/>
          <w:sz w:val="24"/>
          <w:szCs w:val="24"/>
          <w14:ligatures w14:val="none"/>
        </w:rPr>
        <w:t>o</w:t>
      </w:r>
      <w:proofErr w:type="spellEnd"/>
      <w:r w:rsidR="000E68A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 w jakich godzinach będzie to przyjmowane?</w:t>
      </w:r>
    </w:p>
    <w:p w:rsidR="00E1776C" w:rsidRPr="005F3BBF" w:rsidRDefault="00E1776C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 w:rsidRPr="000E68AA">
        <w:rPr>
          <w:rFonts w:ascii="Arial" w:hAnsi="Arial" w:cs="Arial"/>
          <w:b/>
          <w:bCs/>
          <w:sz w:val="24"/>
          <w:szCs w:val="24"/>
        </w:rPr>
        <w:t>Paweł  Mamrot Wójt Gminy</w:t>
      </w:r>
      <w:r w:rsidR="000E68AA" w:rsidRPr="000E68AA">
        <w:rPr>
          <w:rFonts w:ascii="Arial" w:hAnsi="Arial" w:cs="Arial"/>
          <w:b/>
          <w:bCs/>
          <w:sz w:val="24"/>
          <w:szCs w:val="24"/>
        </w:rPr>
        <w:t xml:space="preserve"> odpowiedział</w:t>
      </w:r>
      <w:r w:rsidR="000E68AA">
        <w:rPr>
          <w:rFonts w:ascii="Arial" w:hAnsi="Arial" w:cs="Arial"/>
          <w:sz w:val="24"/>
          <w:szCs w:val="24"/>
        </w:rPr>
        <w:t xml:space="preserve">, że </w:t>
      </w:r>
      <w:r w:rsidR="000E68AA">
        <w:rPr>
          <w:rFonts w:ascii="Arial" w:eastAsia="Times New Roman" w:hAnsi="Arial" w:cs="Arial"/>
          <w:kern w:val="0"/>
          <w:sz w:val="24"/>
          <w:szCs w:val="24"/>
          <w14:ligatures w14:val="none"/>
        </w:rPr>
        <w:t>t</w:t>
      </w:r>
      <w:r w:rsidR="000E68A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en komunikat jest już na naszej stronie internetowej oraz w mediach społecznościowych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0E68A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akcję mamy zaplanowaną na 2-3 październik 2024 roku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0E68AA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od godziny 8.00 do godziny 17.00. Spróbujemy zorganizować to w ten sposób, aby byli również nasi pracownicy do pomocy przy potencjalnym rozładunku i załadunku zboża. Ja osobiście chciałbym rekomendować Państwu, żeby być może, no nie indywidualnie, ale jednak spróbować sobie to zorganizować w ramach danego sołectwa.</w:t>
      </w:r>
    </w:p>
    <w:p w:rsidR="005F3BBF" w:rsidRPr="00FB4545" w:rsidRDefault="005F3BBF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Katarzyna Wach Sołtys sołectwa Rożenek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zapytała,</w:t>
      </w:r>
      <w:r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bo bardzo dużo mówi się o tych inwestycjach drogowych i różnych właśnie innych. Chwała za to, że są robione, ale co ze światłowodem? Jak to wygląda? Czy to będzie w przyszłym roku coś robione pod tym kątem czy nic?</w:t>
      </w:r>
    </w:p>
    <w:p w:rsidR="00E1776C" w:rsidRPr="00FB4545" w:rsidRDefault="00E1776C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 w:rsidRPr="005F3BBF">
        <w:rPr>
          <w:rFonts w:ascii="Arial" w:hAnsi="Arial" w:cs="Arial"/>
          <w:b/>
          <w:bCs/>
          <w:sz w:val="24"/>
          <w:szCs w:val="24"/>
        </w:rPr>
        <w:t>Paweł  Mamrot Wójt Gminy</w:t>
      </w:r>
      <w:r w:rsidR="005F3BBF">
        <w:rPr>
          <w:rFonts w:ascii="Arial" w:hAnsi="Arial" w:cs="Arial"/>
          <w:sz w:val="24"/>
          <w:szCs w:val="24"/>
        </w:rPr>
        <w:t xml:space="preserve"> odpowiedział, że 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jeśli chodzi 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        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 szerokopasmowy </w:t>
      </w:r>
      <w:proofErr w:type="spellStart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internet</w:t>
      </w:r>
      <w:proofErr w:type="spellEnd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my zrealizowaliśmy we współpracy 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          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z 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>M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inisterstwem i we współpracy z podmiotem wyłonionym do montażu szerokopasmowego </w:t>
      </w:r>
      <w:proofErr w:type="spellStart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internetu</w:t>
      </w:r>
      <w:proofErr w:type="spellEnd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czyli w tym przypadku z firmą </w:t>
      </w:r>
      <w:proofErr w:type="spellStart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Nexera</w:t>
      </w:r>
      <w:proofErr w:type="spellEnd"/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>. P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ierwszy etap realizacji tego zadania, czyli 22 sołectwa na terenie naszej gminy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>, p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ozostało nam 10, które jeszcze te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go 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szerokopasmowego </w:t>
      </w:r>
      <w:proofErr w:type="spellStart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internetu</w:t>
      </w:r>
      <w:proofErr w:type="spellEnd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nie mają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od roku 2025 planowany jest kolejny etap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taką informację otrzymaliśmy od administracji rządowej i ją na bieżąco przekazujemy.</w:t>
      </w:r>
    </w:p>
    <w:p w:rsidR="00E1776C" w:rsidRPr="00FB4545" w:rsidRDefault="00E1776C" w:rsidP="00E1776C">
      <w:pPr>
        <w:numPr>
          <w:ilvl w:val="1"/>
          <w:numId w:val="12"/>
        </w:numPr>
        <w:ind w:left="1560"/>
        <w:rPr>
          <w:rFonts w:ascii="Arial" w:hAnsi="Arial" w:cs="Arial"/>
          <w:sz w:val="24"/>
          <w:szCs w:val="24"/>
        </w:rPr>
      </w:pPr>
      <w:r w:rsidRPr="005F3BBF">
        <w:rPr>
          <w:rFonts w:ascii="Arial" w:hAnsi="Arial" w:cs="Arial"/>
          <w:b/>
          <w:bCs/>
          <w:sz w:val="24"/>
          <w:szCs w:val="24"/>
        </w:rPr>
        <w:t>Daniel Jasion Zastępca Wójta Gminy</w:t>
      </w:r>
      <w:r w:rsidR="005F3BBF">
        <w:rPr>
          <w:rFonts w:ascii="Arial" w:hAnsi="Arial" w:cs="Arial"/>
          <w:sz w:val="24"/>
          <w:szCs w:val="24"/>
        </w:rPr>
        <w:t xml:space="preserve"> również odniósł się do wypowiedzi w </w:t>
      </w:r>
      <w:proofErr w:type="spellStart"/>
      <w:r w:rsidR="005F3BBF">
        <w:rPr>
          <w:rFonts w:ascii="Arial" w:hAnsi="Arial" w:cs="Arial"/>
          <w:sz w:val="24"/>
          <w:szCs w:val="24"/>
        </w:rPr>
        <w:t>spr</w:t>
      </w:r>
      <w:proofErr w:type="spellEnd"/>
      <w:r w:rsidR="005F3BB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B4DFE">
        <w:rPr>
          <w:rFonts w:ascii="Arial" w:hAnsi="Arial" w:cs="Arial"/>
          <w:sz w:val="24"/>
          <w:szCs w:val="24"/>
        </w:rPr>
        <w:t>i</w:t>
      </w:r>
      <w:r w:rsidR="005F3BBF">
        <w:rPr>
          <w:rFonts w:ascii="Arial" w:hAnsi="Arial" w:cs="Arial"/>
          <w:sz w:val="24"/>
          <w:szCs w:val="24"/>
        </w:rPr>
        <w:t>nternetu</w:t>
      </w:r>
      <w:proofErr w:type="spellEnd"/>
      <w:r w:rsidR="005F3BBF">
        <w:rPr>
          <w:rFonts w:ascii="Arial" w:hAnsi="Arial" w:cs="Arial"/>
          <w:sz w:val="24"/>
          <w:szCs w:val="24"/>
        </w:rPr>
        <w:t xml:space="preserve"> szerokopasmowego.</w:t>
      </w:r>
      <w:r w:rsidR="005F3BBF" w:rsidRP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>Poinformował, że o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 czerwca tamtego roku do dnia dzisiejszego były już ogłaszane trzy postępowania, jeżeli chodzi o wykonanie szerokopasmowego </w:t>
      </w:r>
      <w:proofErr w:type="spellStart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internetu</w:t>
      </w:r>
      <w:proofErr w:type="spellEnd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                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w całym kraju. Niestety na dzień dzisiejszy na nasz region żadna firma nie złożyła zapotrz</w:t>
      </w:r>
      <w:r w:rsidR="005F3BB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ebowania. </w:t>
      </w:r>
      <w:r w:rsidR="00991FC7">
        <w:rPr>
          <w:rFonts w:ascii="Arial" w:eastAsia="Times New Roman" w:hAnsi="Arial" w:cs="Arial"/>
          <w:kern w:val="0"/>
          <w:sz w:val="24"/>
          <w:szCs w:val="24"/>
          <w14:ligatures w14:val="none"/>
        </w:rPr>
        <w:t>M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ożna powiedzieć, że dopóki ktoś na tym postępowaniu przetargowym nie złoży swojej oferty, że chce to wykonać, to my jako gmina sami z siebie tego nie możemy zrobić, gdyż inwestorem nie jest Urząd Gminy, jeżeli chodzi o szerokopasmowy </w:t>
      </w:r>
      <w:proofErr w:type="spellStart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internet</w:t>
      </w:r>
      <w:proofErr w:type="spellEnd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. My oczywiście włączymy się</w:t>
      </w:r>
      <w:r w:rsidR="002B4DF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 załatwianie zgód tych właścicieli i tak dalej, jak to było podczas ostatniego wykonywania przez firmę </w:t>
      </w:r>
      <w:proofErr w:type="spellStart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Nexera</w:t>
      </w:r>
      <w:proofErr w:type="spellEnd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Na tą chwilę zmieniły się też pewne zasady doboru tych miejsc, w których takie inwestycje mają być robione. Proszę informować mieszkańców, jak będziecie chociażby rozmawiali na te tematy. Wchodzimy na stronę internetową internet.gov.pl, logujemy się swoim profilem zaufanym i zaznaczamy swój adres, gdzie chcemy ten </w:t>
      </w:r>
      <w:proofErr w:type="spellStart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>internet</w:t>
      </w:r>
      <w:proofErr w:type="spellEnd"/>
      <w:r w:rsidR="005F3BBF" w:rsidRPr="00362E8F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mieć. Im więcej takich punktów, tym myślę, chęć udziału w tych postępowaniach przetargowych firm wykonawczych będzie większa. </w:t>
      </w:r>
    </w:p>
    <w:p w:rsidR="00E1776C" w:rsidRPr="00991FC7" w:rsidRDefault="00E1776C" w:rsidP="00E1776C">
      <w:pPr>
        <w:rPr>
          <w:b/>
          <w:bCs/>
        </w:rPr>
      </w:pPr>
      <w:r w:rsidRPr="00991FC7">
        <w:rPr>
          <w:rFonts w:ascii="Arial" w:hAnsi="Arial"/>
          <w:b/>
          <w:bCs/>
          <w:sz w:val="24"/>
        </w:rPr>
        <w:t>14. Zakończenie posiedzenia.</w:t>
      </w:r>
    </w:p>
    <w:p w:rsidR="00991FC7" w:rsidRPr="00991FC7" w:rsidRDefault="00991FC7" w:rsidP="00991FC7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91FC7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>Wobec wyczerpania porządku obrad</w:t>
      </w:r>
      <w:r w:rsidRPr="00991FC7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 Jolanta Rogozińska </w:t>
      </w:r>
      <w:r w:rsidRPr="00991FC7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 xml:space="preserve"> </w:t>
      </w:r>
      <w:r w:rsidRPr="00991FC7">
        <w:rPr>
          <w:rFonts w:ascii="Arial" w:eastAsiaTheme="minorHAnsi" w:hAnsi="Arial" w:cs="Arial"/>
          <w:b/>
          <w:bCs/>
          <w:kern w:val="0"/>
          <w:sz w:val="24"/>
          <w:szCs w:val="24"/>
          <w:lang w:eastAsia="en-US"/>
          <w14:ligatures w14:val="none"/>
        </w:rPr>
        <w:t xml:space="preserve">Przewodnicząca Rady Gminy Aleksandrów </w:t>
      </w:r>
      <w:r w:rsidRPr="00991FC7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 xml:space="preserve">o godz. 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>15:28</w:t>
      </w:r>
      <w:r w:rsidRPr="00991FC7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 xml:space="preserve"> tego samego dnia zamknęła obrady 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>VI</w:t>
      </w:r>
      <w:r w:rsidRPr="00991FC7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 xml:space="preserve"> Sesji Rady Gminy Aleksandrów.</w:t>
      </w:r>
    </w:p>
    <w:p w:rsidR="00991FC7" w:rsidRPr="00991FC7" w:rsidRDefault="00991FC7" w:rsidP="00991FC7">
      <w:pPr>
        <w:spacing w:after="0"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:rsidR="00991FC7" w:rsidRPr="00991FC7" w:rsidRDefault="00991FC7" w:rsidP="00991FC7">
      <w:pPr>
        <w:spacing w:after="0"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  <w:r w:rsidRPr="00991FC7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 xml:space="preserve">Transmisja z obrad </w:t>
      </w:r>
      <w:r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>VI</w:t>
      </w:r>
      <w:r w:rsidRPr="00991FC7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 xml:space="preserve"> Sesji Rady Gminy Aleksandrów jest dostępna na stronie internetowej: </w:t>
      </w:r>
    </w:p>
    <w:p w:rsidR="00991FC7" w:rsidRPr="00991FC7" w:rsidRDefault="00991FC7" w:rsidP="00991FC7">
      <w:pPr>
        <w:spacing w:after="0" w:line="276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  <w:r w:rsidRPr="00991FC7"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  <w:t>https://esesja.tv/transmisja/57995/vi-sesja-rady-gminy-aleksandrow-27-wrzesnia-2024.htm</w:t>
      </w:r>
    </w:p>
    <w:p w:rsidR="00991FC7" w:rsidRPr="00991FC7" w:rsidRDefault="00991FC7" w:rsidP="00991FC7">
      <w:pPr>
        <w:spacing w:before="100" w:beforeAutospacing="1" w:after="100" w:afterAutospacing="1" w:line="240" w:lineRule="auto"/>
        <w:ind w:left="3540"/>
        <w:jc w:val="center"/>
        <w:rPr>
          <w:rFonts w:ascii="Arial" w:hAnsi="Arial" w:cs="Arial"/>
          <w:i/>
          <w:iCs/>
          <w:kern w:val="0"/>
          <w14:ligatures w14:val="none"/>
        </w:rPr>
      </w:pPr>
      <w:r w:rsidRPr="00991FC7">
        <w:rPr>
          <w:rFonts w:ascii="Arial" w:hAnsi="Arial" w:cs="Arial"/>
          <w:i/>
          <w:iCs/>
          <w:kern w:val="0"/>
          <w14:ligatures w14:val="none"/>
        </w:rPr>
        <w:t>Przewodnicząca Rady Gminy</w:t>
      </w:r>
    </w:p>
    <w:p w:rsidR="00991FC7" w:rsidRPr="00991FC7" w:rsidRDefault="00991FC7" w:rsidP="00991FC7">
      <w:pPr>
        <w:spacing w:before="100" w:beforeAutospacing="1" w:after="100" w:afterAutospacing="1" w:line="240" w:lineRule="auto"/>
        <w:ind w:left="3540"/>
        <w:jc w:val="center"/>
        <w:rPr>
          <w:rFonts w:ascii="Arial" w:hAnsi="Arial" w:cs="Arial"/>
          <w:i/>
          <w:iCs/>
          <w:kern w:val="0"/>
          <w14:ligatures w14:val="none"/>
        </w:rPr>
      </w:pPr>
      <w:r w:rsidRPr="00991FC7">
        <w:rPr>
          <w:rFonts w:ascii="Arial" w:hAnsi="Arial" w:cs="Arial"/>
          <w:i/>
          <w:iCs/>
          <w:kern w:val="0"/>
          <w14:ligatures w14:val="none"/>
        </w:rPr>
        <w:t>/-/Jolanta Rogozińska</w:t>
      </w:r>
    </w:p>
    <w:p w:rsidR="00991FC7" w:rsidRPr="00991FC7" w:rsidRDefault="00991FC7" w:rsidP="00991FC7">
      <w:pPr>
        <w:spacing w:before="100" w:beforeAutospacing="1" w:after="100" w:afterAutospacing="1" w:line="240" w:lineRule="auto"/>
        <w:ind w:left="3540"/>
        <w:jc w:val="center"/>
        <w:rPr>
          <w:rFonts w:ascii="Arial" w:hAnsi="Arial" w:cs="Arial"/>
          <w:i/>
          <w:iCs/>
          <w:kern w:val="0"/>
          <w14:ligatures w14:val="none"/>
        </w:rPr>
      </w:pPr>
    </w:p>
    <w:p w:rsidR="00E6047E" w:rsidRDefault="00991FC7" w:rsidP="00991FC7">
      <w:pPr>
        <w:rPr>
          <w:rFonts w:ascii="Arial" w:hAnsi="Arial" w:cs="Arial"/>
          <w:kern w:val="0"/>
          <w:sz w:val="24"/>
          <w:szCs w:val="24"/>
          <w14:ligatures w14:val="none"/>
        </w:rPr>
      </w:pPr>
      <w:r w:rsidRPr="00991FC7">
        <w:rPr>
          <w:rFonts w:ascii="Arial" w:hAnsi="Arial" w:cs="Arial"/>
          <w:kern w:val="0"/>
          <w:sz w:val="24"/>
          <w:szCs w:val="24"/>
          <w14:ligatures w14:val="none"/>
        </w:rPr>
        <w:t>Przygotowała: Małgorzata Szulc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Inspektor</w:t>
      </w:r>
    </w:p>
    <w:p w:rsidR="00991FC7" w:rsidRPr="00E1776C" w:rsidRDefault="00991FC7" w:rsidP="00991F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Protokół zawiera strony 1-1</w:t>
      </w:r>
      <w:r w:rsidR="002B4DFE">
        <w:rPr>
          <w:rFonts w:ascii="Arial" w:hAnsi="Arial" w:cs="Arial"/>
          <w:kern w:val="0"/>
          <w:sz w:val="24"/>
          <w:szCs w:val="24"/>
          <w14:ligatures w14:val="none"/>
        </w:rPr>
        <w:t>4</w:t>
      </w:r>
    </w:p>
    <w:sectPr w:rsidR="00991FC7" w:rsidRPr="00E1776C" w:rsidSect="00E1776C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4D38" w:rsidRDefault="00D84D38">
      <w:pPr>
        <w:spacing w:after="0" w:line="240" w:lineRule="auto"/>
      </w:pPr>
      <w:r>
        <w:separator/>
      </w:r>
    </w:p>
  </w:endnote>
  <w:endnote w:type="continuationSeparator" w:id="0">
    <w:p w:rsidR="00D84D38" w:rsidRDefault="00D8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340939"/>
      <w:docPartObj>
        <w:docPartGallery w:val="Page Numbers (Bottom of Page)"/>
        <w:docPartUnique/>
      </w:docPartObj>
    </w:sdtPr>
    <w:sdtContent>
      <w:p w:rsidR="00991FC7" w:rsidRDefault="00991F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1776C" w:rsidRDefault="00E177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4D38" w:rsidRDefault="00D84D38">
      <w:pPr>
        <w:spacing w:after="0" w:line="240" w:lineRule="auto"/>
      </w:pPr>
      <w:r>
        <w:separator/>
      </w:r>
    </w:p>
  </w:footnote>
  <w:footnote w:type="continuationSeparator" w:id="0">
    <w:p w:rsidR="00D84D38" w:rsidRDefault="00D8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0A8"/>
    <w:multiLevelType w:val="singleLevel"/>
    <w:tmpl w:val="3946A2AE"/>
    <w:lvl w:ilvl="0">
      <w:start w:val="1"/>
      <w:numFmt w:val="decimal"/>
      <w:lvlText w:val="•"/>
      <w:lvlJc w:val="left"/>
      <w:pPr>
        <w:ind w:left="420" w:hanging="360"/>
      </w:pPr>
    </w:lvl>
  </w:abstractNum>
  <w:abstractNum w:abstractNumId="1" w15:restartNumberingAfterBreak="0">
    <w:nsid w:val="0C584DEB"/>
    <w:multiLevelType w:val="singleLevel"/>
    <w:tmpl w:val="3946A2AE"/>
    <w:lvl w:ilvl="0">
      <w:start w:val="1"/>
      <w:numFmt w:val="decimal"/>
      <w:lvlText w:val="•"/>
      <w:lvlJc w:val="left"/>
      <w:pPr>
        <w:ind w:left="420" w:hanging="360"/>
      </w:pPr>
    </w:lvl>
  </w:abstractNum>
  <w:abstractNum w:abstractNumId="2" w15:restartNumberingAfterBreak="0">
    <w:nsid w:val="1BE60889"/>
    <w:multiLevelType w:val="hybridMultilevel"/>
    <w:tmpl w:val="F7C0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7535D"/>
    <w:multiLevelType w:val="hybridMultilevel"/>
    <w:tmpl w:val="BD9EE3E4"/>
    <w:lvl w:ilvl="0" w:tplc="6EFE6BF2">
      <w:start w:val="1"/>
      <w:numFmt w:val="decimal"/>
      <w:lvlText w:val="%1."/>
      <w:lvlJc w:val="left"/>
      <w:pPr>
        <w:ind w:left="435" w:hanging="360"/>
      </w:pPr>
    </w:lvl>
    <w:lvl w:ilvl="1" w:tplc="04150019">
      <w:start w:val="1"/>
      <w:numFmt w:val="lowerLetter"/>
      <w:lvlText w:val="%2."/>
      <w:lvlJc w:val="left"/>
      <w:pPr>
        <w:ind w:left="1155" w:hanging="360"/>
      </w:pPr>
    </w:lvl>
    <w:lvl w:ilvl="2" w:tplc="0415001B">
      <w:start w:val="1"/>
      <w:numFmt w:val="lowerRoman"/>
      <w:lvlText w:val="%3."/>
      <w:lvlJc w:val="right"/>
      <w:pPr>
        <w:ind w:left="1875" w:hanging="180"/>
      </w:pPr>
    </w:lvl>
    <w:lvl w:ilvl="3" w:tplc="0415000F">
      <w:start w:val="1"/>
      <w:numFmt w:val="decimal"/>
      <w:lvlText w:val="%4."/>
      <w:lvlJc w:val="left"/>
      <w:pPr>
        <w:ind w:left="2595" w:hanging="360"/>
      </w:pPr>
    </w:lvl>
    <w:lvl w:ilvl="4" w:tplc="04150019">
      <w:start w:val="1"/>
      <w:numFmt w:val="lowerLetter"/>
      <w:lvlText w:val="%5."/>
      <w:lvlJc w:val="left"/>
      <w:pPr>
        <w:ind w:left="3315" w:hanging="360"/>
      </w:pPr>
    </w:lvl>
    <w:lvl w:ilvl="5" w:tplc="0415001B">
      <w:start w:val="1"/>
      <w:numFmt w:val="lowerRoman"/>
      <w:lvlText w:val="%6."/>
      <w:lvlJc w:val="right"/>
      <w:pPr>
        <w:ind w:left="4035" w:hanging="180"/>
      </w:pPr>
    </w:lvl>
    <w:lvl w:ilvl="6" w:tplc="0415000F">
      <w:start w:val="1"/>
      <w:numFmt w:val="decimal"/>
      <w:lvlText w:val="%7."/>
      <w:lvlJc w:val="left"/>
      <w:pPr>
        <w:ind w:left="4755" w:hanging="360"/>
      </w:pPr>
    </w:lvl>
    <w:lvl w:ilvl="7" w:tplc="04150019">
      <w:start w:val="1"/>
      <w:numFmt w:val="lowerLetter"/>
      <w:lvlText w:val="%8."/>
      <w:lvlJc w:val="left"/>
      <w:pPr>
        <w:ind w:left="5475" w:hanging="360"/>
      </w:pPr>
    </w:lvl>
    <w:lvl w:ilvl="8" w:tplc="0415001B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5BF228AB"/>
    <w:multiLevelType w:val="singleLevel"/>
    <w:tmpl w:val="A09AC17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 w15:restartNumberingAfterBreak="0">
    <w:nsid w:val="6F2242CF"/>
    <w:multiLevelType w:val="singleLevel"/>
    <w:tmpl w:val="77B4BBC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677417301">
    <w:abstractNumId w:val="5"/>
    <w:lvlOverride w:ilvl="0">
      <w:startOverride w:val="1"/>
    </w:lvlOverride>
  </w:num>
  <w:num w:numId="2" w16cid:durableId="1497963169">
    <w:abstractNumId w:val="4"/>
    <w:lvlOverride w:ilvl="0">
      <w:startOverride w:val="1"/>
    </w:lvlOverride>
  </w:num>
  <w:num w:numId="3" w16cid:durableId="1653018999">
    <w:abstractNumId w:val="4"/>
    <w:lvlOverride w:ilvl="0">
      <w:startOverride w:val="1"/>
    </w:lvlOverride>
  </w:num>
  <w:num w:numId="4" w16cid:durableId="316571451">
    <w:abstractNumId w:val="4"/>
    <w:lvlOverride w:ilvl="0">
      <w:startOverride w:val="1"/>
    </w:lvlOverride>
  </w:num>
  <w:num w:numId="5" w16cid:durableId="1225330521">
    <w:abstractNumId w:val="4"/>
    <w:lvlOverride w:ilvl="0">
      <w:startOverride w:val="1"/>
    </w:lvlOverride>
  </w:num>
  <w:num w:numId="6" w16cid:durableId="411658421">
    <w:abstractNumId w:val="4"/>
    <w:lvlOverride w:ilvl="0">
      <w:startOverride w:val="1"/>
    </w:lvlOverride>
  </w:num>
  <w:num w:numId="7" w16cid:durableId="1630896033">
    <w:abstractNumId w:val="4"/>
    <w:lvlOverride w:ilvl="0">
      <w:startOverride w:val="1"/>
    </w:lvlOverride>
  </w:num>
  <w:num w:numId="8" w16cid:durableId="1185368001">
    <w:abstractNumId w:val="4"/>
    <w:lvlOverride w:ilvl="0">
      <w:startOverride w:val="1"/>
    </w:lvlOverride>
  </w:num>
  <w:num w:numId="9" w16cid:durableId="1888682825">
    <w:abstractNumId w:val="4"/>
    <w:lvlOverride w:ilvl="0">
      <w:startOverride w:val="1"/>
    </w:lvlOverride>
  </w:num>
  <w:num w:numId="10" w16cid:durableId="197201945">
    <w:abstractNumId w:val="4"/>
    <w:lvlOverride w:ilvl="0">
      <w:startOverride w:val="1"/>
    </w:lvlOverride>
  </w:num>
  <w:num w:numId="11" w16cid:durableId="737442462">
    <w:abstractNumId w:val="4"/>
    <w:lvlOverride w:ilvl="0">
      <w:startOverride w:val="1"/>
    </w:lvlOverride>
  </w:num>
  <w:num w:numId="12" w16cid:durableId="216357001">
    <w:abstractNumId w:val="4"/>
    <w:lvlOverride w:ilvl="0">
      <w:startOverride w:val="1"/>
    </w:lvlOverride>
  </w:num>
  <w:num w:numId="13" w16cid:durableId="205530737">
    <w:abstractNumId w:val="0"/>
  </w:num>
  <w:num w:numId="14" w16cid:durableId="1067725533">
    <w:abstractNumId w:val="2"/>
  </w:num>
  <w:num w:numId="15" w16cid:durableId="1984850623">
    <w:abstractNumId w:val="1"/>
  </w:num>
  <w:num w:numId="16" w16cid:durableId="15043231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6C"/>
    <w:rsid w:val="00060399"/>
    <w:rsid w:val="000E68AA"/>
    <w:rsid w:val="001557B4"/>
    <w:rsid w:val="00180849"/>
    <w:rsid w:val="002248E9"/>
    <w:rsid w:val="002645F6"/>
    <w:rsid w:val="002B4DFE"/>
    <w:rsid w:val="0043244C"/>
    <w:rsid w:val="005A461E"/>
    <w:rsid w:val="005F3BBF"/>
    <w:rsid w:val="008E733A"/>
    <w:rsid w:val="00944C9F"/>
    <w:rsid w:val="00984F47"/>
    <w:rsid w:val="00991FC7"/>
    <w:rsid w:val="00BE106F"/>
    <w:rsid w:val="00CE6F31"/>
    <w:rsid w:val="00D00CA9"/>
    <w:rsid w:val="00D84D38"/>
    <w:rsid w:val="00E1776C"/>
    <w:rsid w:val="00E247F6"/>
    <w:rsid w:val="00E6047E"/>
    <w:rsid w:val="00EF6500"/>
    <w:rsid w:val="00F10D24"/>
    <w:rsid w:val="00FB4545"/>
    <w:rsid w:val="00FD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E21D"/>
  <w15:chartTrackingRefBased/>
  <w15:docId w15:val="{D367029D-B89D-4FC5-A3F9-A445992B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76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5F6"/>
    <w:pPr>
      <w:ind w:left="720"/>
      <w:contextualSpacing/>
    </w:pPr>
  </w:style>
  <w:style w:type="paragraph" w:customStyle="1" w:styleId="Standard">
    <w:name w:val="Standard"/>
    <w:rsid w:val="00E247F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9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1FC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1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1FC7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14</Pages>
  <Words>3685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MS. Szulc</dc:creator>
  <cp:keywords/>
  <dc:description/>
  <cp:lastModifiedBy>Małgorzata MS. Szulc</cp:lastModifiedBy>
  <cp:revision>4</cp:revision>
  <dcterms:created xsi:type="dcterms:W3CDTF">2024-10-24T18:29:00Z</dcterms:created>
  <dcterms:modified xsi:type="dcterms:W3CDTF">2024-10-28T20:41:00Z</dcterms:modified>
</cp:coreProperties>
</file>